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116DA" w14:textId="0A21A1B0" w:rsidR="002363E1" w:rsidRDefault="002363E1" w:rsidP="002363E1">
      <w:pPr>
        <w:spacing w:after="0" w:line="240" w:lineRule="auto"/>
        <w:jc w:val="right"/>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APSTIPRINU</w:t>
      </w:r>
    </w:p>
    <w:p w14:paraId="39F68941" w14:textId="3F1CB713" w:rsidR="002363E1" w:rsidRDefault="002363E1" w:rsidP="002363E1">
      <w:pPr>
        <w:spacing w:after="0" w:line="240" w:lineRule="auto"/>
        <w:jc w:val="right"/>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SIA “</w:t>
      </w:r>
      <w:r w:rsidR="00E344E7">
        <w:rPr>
          <w:rFonts w:ascii="Times New Roman" w:eastAsia="Calibri" w:hAnsi="Times New Roman" w:cs="Times New Roman"/>
          <w:bCs/>
          <w:sz w:val="24"/>
          <w:szCs w:val="24"/>
          <w:lang w:eastAsia="en-GB"/>
        </w:rPr>
        <w:t>Daugavpils Olimpiskais centrs</w:t>
      </w:r>
      <w:r>
        <w:rPr>
          <w:rFonts w:ascii="Times New Roman" w:eastAsia="Calibri" w:hAnsi="Times New Roman" w:cs="Times New Roman"/>
          <w:bCs/>
          <w:sz w:val="24"/>
          <w:szCs w:val="24"/>
          <w:lang w:eastAsia="en-GB"/>
        </w:rPr>
        <w:t>”</w:t>
      </w:r>
    </w:p>
    <w:p w14:paraId="41FC5735" w14:textId="3FEA32A7" w:rsidR="002363E1" w:rsidRDefault="002363E1" w:rsidP="002363E1">
      <w:pPr>
        <w:spacing w:after="0" w:line="240" w:lineRule="auto"/>
        <w:jc w:val="right"/>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valdes locekl</w:t>
      </w:r>
      <w:r w:rsidR="00E344E7">
        <w:rPr>
          <w:rFonts w:ascii="Times New Roman" w:eastAsia="Calibri" w:hAnsi="Times New Roman" w:cs="Times New Roman"/>
          <w:bCs/>
          <w:sz w:val="24"/>
          <w:szCs w:val="24"/>
          <w:lang w:eastAsia="en-GB"/>
        </w:rPr>
        <w:t>is</w:t>
      </w:r>
    </w:p>
    <w:p w14:paraId="08AA68DE" w14:textId="77777777" w:rsidR="002363E1" w:rsidRDefault="002363E1" w:rsidP="002363E1">
      <w:pPr>
        <w:spacing w:after="0" w:line="240" w:lineRule="auto"/>
        <w:jc w:val="right"/>
        <w:rPr>
          <w:rFonts w:ascii="Times New Roman" w:eastAsia="Calibri" w:hAnsi="Times New Roman" w:cs="Times New Roman"/>
          <w:bCs/>
          <w:sz w:val="24"/>
          <w:szCs w:val="24"/>
          <w:lang w:eastAsia="en-GB"/>
        </w:rPr>
      </w:pPr>
    </w:p>
    <w:p w14:paraId="0C85D39C" w14:textId="6C206CAF" w:rsidR="002363E1" w:rsidRDefault="002363E1" w:rsidP="002363E1">
      <w:pPr>
        <w:spacing w:after="0" w:line="240" w:lineRule="auto"/>
        <w:jc w:val="right"/>
        <w:rPr>
          <w:rFonts w:ascii="Times New Roman" w:eastAsia="Calibri" w:hAnsi="Times New Roman" w:cs="Times New Roman"/>
          <w:sz w:val="24"/>
          <w:szCs w:val="24"/>
          <w:lang w:eastAsia="en-GB"/>
        </w:rPr>
      </w:pPr>
      <w:r>
        <w:rPr>
          <w:rFonts w:ascii="Times New Roman" w:eastAsia="Calibri" w:hAnsi="Times New Roman" w:cs="Times New Roman"/>
          <w:bCs/>
          <w:sz w:val="24"/>
          <w:szCs w:val="24"/>
          <w:lang w:eastAsia="en-GB"/>
        </w:rPr>
        <w:t xml:space="preserve">___________________ </w:t>
      </w:r>
      <w:proofErr w:type="spellStart"/>
      <w:r w:rsidR="00E344E7">
        <w:rPr>
          <w:rFonts w:ascii="Times New Roman" w:eastAsia="Calibri" w:hAnsi="Times New Roman" w:cs="Times New Roman"/>
          <w:bCs/>
          <w:sz w:val="24"/>
          <w:szCs w:val="24"/>
          <w:lang w:eastAsia="en-GB"/>
        </w:rPr>
        <w:t>A.Morozovs</w:t>
      </w:r>
      <w:proofErr w:type="spellEnd"/>
    </w:p>
    <w:p w14:paraId="0513BBAD" w14:textId="77777777" w:rsidR="002363E1" w:rsidRDefault="002363E1" w:rsidP="002363E1">
      <w:pPr>
        <w:spacing w:after="0" w:line="240" w:lineRule="auto"/>
        <w:jc w:val="right"/>
        <w:rPr>
          <w:rFonts w:ascii="Times New Roman" w:eastAsia="Calibri" w:hAnsi="Times New Roman" w:cs="Times New Roman"/>
          <w:sz w:val="24"/>
          <w:szCs w:val="24"/>
          <w:lang w:eastAsia="en-GB"/>
        </w:rPr>
      </w:pPr>
    </w:p>
    <w:p w14:paraId="61139192" w14:textId="5293C60C" w:rsidR="002363E1" w:rsidRPr="00FA0143" w:rsidRDefault="002363E1" w:rsidP="002363E1">
      <w:pPr>
        <w:spacing w:after="0" w:line="240"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Daugavpilī</w:t>
      </w:r>
      <w:r w:rsidRPr="00FA0143">
        <w:rPr>
          <w:rFonts w:ascii="Times New Roman" w:eastAsia="Calibri" w:hAnsi="Times New Roman" w:cs="Times New Roman"/>
          <w:sz w:val="24"/>
          <w:szCs w:val="24"/>
          <w:lang w:eastAsia="en-GB"/>
        </w:rPr>
        <w:t>, 202</w:t>
      </w:r>
      <w:r>
        <w:rPr>
          <w:rFonts w:ascii="Times New Roman" w:eastAsia="Calibri" w:hAnsi="Times New Roman" w:cs="Times New Roman"/>
          <w:sz w:val="24"/>
          <w:szCs w:val="24"/>
          <w:lang w:eastAsia="en-GB"/>
        </w:rPr>
        <w:t>5</w:t>
      </w:r>
      <w:r w:rsidRPr="00FA0143">
        <w:rPr>
          <w:rFonts w:ascii="Times New Roman" w:eastAsia="Calibri" w:hAnsi="Times New Roman" w:cs="Times New Roman"/>
          <w:sz w:val="24"/>
          <w:szCs w:val="24"/>
          <w:lang w:eastAsia="en-GB"/>
        </w:rPr>
        <w:t xml:space="preserve">.gada </w:t>
      </w:r>
      <w:r w:rsidR="00525446">
        <w:rPr>
          <w:rFonts w:ascii="Times New Roman" w:eastAsia="Calibri" w:hAnsi="Times New Roman" w:cs="Times New Roman"/>
          <w:sz w:val="24"/>
          <w:szCs w:val="24"/>
          <w:lang w:eastAsia="en-GB"/>
        </w:rPr>
        <w:t>2</w:t>
      </w:r>
      <w:r w:rsidRPr="00FA0143">
        <w:rPr>
          <w:rFonts w:ascii="Times New Roman" w:eastAsia="Calibri" w:hAnsi="Times New Roman" w:cs="Times New Roman"/>
          <w:sz w:val="24"/>
          <w:szCs w:val="24"/>
          <w:lang w:eastAsia="en-GB"/>
        </w:rPr>
        <w:t>.</w:t>
      </w:r>
      <w:r w:rsidR="00525446">
        <w:rPr>
          <w:rFonts w:ascii="Times New Roman" w:eastAsia="Calibri" w:hAnsi="Times New Roman" w:cs="Times New Roman"/>
          <w:sz w:val="24"/>
          <w:szCs w:val="24"/>
          <w:lang w:eastAsia="en-GB"/>
        </w:rPr>
        <w:t>decembrī</w:t>
      </w:r>
    </w:p>
    <w:p w14:paraId="46C470F2" w14:textId="77777777" w:rsidR="002363E1" w:rsidRDefault="002363E1" w:rsidP="002363E1">
      <w:pPr>
        <w:spacing w:after="0" w:line="240" w:lineRule="auto"/>
        <w:ind w:right="-908"/>
        <w:jc w:val="right"/>
        <w:rPr>
          <w:rFonts w:ascii="Times New Roman" w:eastAsia="Calibri" w:hAnsi="Times New Roman" w:cs="Times New Roman"/>
          <w:sz w:val="24"/>
          <w:szCs w:val="24"/>
          <w:lang w:eastAsia="lv-LV"/>
        </w:rPr>
      </w:pPr>
    </w:p>
    <w:p w14:paraId="6BE2464D" w14:textId="77777777" w:rsidR="002363E1" w:rsidRDefault="002363E1" w:rsidP="002363E1">
      <w:pPr>
        <w:spacing w:after="0" w:line="240" w:lineRule="auto"/>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 xml:space="preserve">UZAICINĀJUMS </w:t>
      </w:r>
    </w:p>
    <w:p w14:paraId="62AFF3AD" w14:textId="0C8EBF30" w:rsidR="002363E1" w:rsidRDefault="002363E1" w:rsidP="002363E1">
      <w:pPr>
        <w:spacing w:after="0" w:line="240" w:lineRule="auto"/>
        <w:jc w:val="cente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Sabiedrība ar ierobežotu atbildību "</w:t>
      </w:r>
      <w:r w:rsidR="00E344E7">
        <w:rPr>
          <w:rFonts w:ascii="Times New Roman" w:eastAsia="Calibri" w:hAnsi="Times New Roman" w:cs="Times New Roman"/>
          <w:color w:val="000000"/>
          <w:sz w:val="24"/>
          <w:szCs w:val="24"/>
          <w:lang w:eastAsia="en-GB"/>
        </w:rPr>
        <w:t>Daugavpils Olimpiskais centrs</w:t>
      </w:r>
      <w:r>
        <w:rPr>
          <w:rFonts w:ascii="Times New Roman" w:eastAsia="Calibri" w:hAnsi="Times New Roman" w:cs="Times New Roman"/>
          <w:color w:val="000000"/>
          <w:sz w:val="24"/>
          <w:szCs w:val="24"/>
          <w:lang w:eastAsia="en-GB"/>
        </w:rPr>
        <w:t>"</w:t>
      </w:r>
    </w:p>
    <w:p w14:paraId="13242FDB" w14:textId="77777777" w:rsidR="002363E1" w:rsidRDefault="002363E1" w:rsidP="002363E1">
      <w:p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color w:val="000000"/>
          <w:sz w:val="24"/>
          <w:szCs w:val="24"/>
          <w:lang w:eastAsia="en-GB"/>
        </w:rPr>
        <w:t xml:space="preserve">uzaicina potenciālos pretendentus </w:t>
      </w:r>
      <w:bookmarkStart w:id="0" w:name="_Hlk485111818"/>
      <w:r>
        <w:rPr>
          <w:rFonts w:ascii="Times New Roman" w:eastAsia="Calibri" w:hAnsi="Times New Roman" w:cs="Times New Roman"/>
          <w:color w:val="000000"/>
          <w:sz w:val="24"/>
          <w:szCs w:val="24"/>
          <w:lang w:eastAsia="en-GB"/>
        </w:rPr>
        <w:t>piedalīties aptaujā par līguma piešķiršanas tiesībām</w:t>
      </w:r>
      <w:bookmarkEnd w:id="0"/>
    </w:p>
    <w:p w14:paraId="0EFADA35" w14:textId="1B00C417" w:rsidR="002363E1" w:rsidRDefault="00204C95" w:rsidP="002363E1">
      <w:pPr>
        <w:spacing w:after="0" w:line="240" w:lineRule="auto"/>
        <w:jc w:val="center"/>
        <w:rPr>
          <w:rFonts w:ascii="Times New Roman" w:eastAsia="Calibri" w:hAnsi="Times New Roman" w:cs="Times New Roman"/>
          <w:b/>
          <w:color w:val="000000"/>
          <w:sz w:val="24"/>
          <w:szCs w:val="24"/>
        </w:rPr>
      </w:pPr>
      <w:bookmarkStart w:id="1" w:name="_Hlk204002664"/>
      <w:r w:rsidRPr="00204C95">
        <w:rPr>
          <w:rFonts w:ascii="Times New Roman" w:eastAsia="Calibri" w:hAnsi="Times New Roman" w:cs="Times New Roman"/>
          <w:b/>
          <w:color w:val="000000"/>
          <w:sz w:val="24"/>
          <w:szCs w:val="24"/>
        </w:rPr>
        <w:t>“</w:t>
      </w:r>
      <w:r w:rsidR="00525446" w:rsidRPr="00525446">
        <w:rPr>
          <w:rFonts w:ascii="Times New Roman" w:eastAsia="Calibri" w:hAnsi="Times New Roman" w:cs="Times New Roman"/>
          <w:b/>
          <w:color w:val="000000"/>
          <w:sz w:val="24"/>
          <w:szCs w:val="24"/>
        </w:rPr>
        <w:t xml:space="preserve">Tehniski ekonomiska </w:t>
      </w:r>
      <w:proofErr w:type="spellStart"/>
      <w:r w:rsidR="00525446" w:rsidRPr="00525446">
        <w:rPr>
          <w:rFonts w:ascii="Times New Roman" w:eastAsia="Calibri" w:hAnsi="Times New Roman" w:cs="Times New Roman"/>
          <w:b/>
          <w:color w:val="000000"/>
          <w:sz w:val="24"/>
          <w:szCs w:val="24"/>
        </w:rPr>
        <w:t>izvērtējuma</w:t>
      </w:r>
      <w:proofErr w:type="spellEnd"/>
      <w:r w:rsidR="00525446" w:rsidRPr="00525446">
        <w:rPr>
          <w:rFonts w:ascii="Times New Roman" w:eastAsia="Calibri" w:hAnsi="Times New Roman" w:cs="Times New Roman"/>
          <w:b/>
          <w:color w:val="000000"/>
          <w:sz w:val="24"/>
          <w:szCs w:val="24"/>
        </w:rPr>
        <w:t xml:space="preserve"> izstrāde Sporta bāzes “Ledus halle” iekārtu nomaiņai</w:t>
      </w:r>
      <w:r w:rsidRPr="00204C95">
        <w:rPr>
          <w:rFonts w:ascii="Times New Roman" w:eastAsia="Calibri" w:hAnsi="Times New Roman" w:cs="Times New Roman"/>
          <w:b/>
          <w:color w:val="000000"/>
          <w:sz w:val="24"/>
          <w:szCs w:val="24"/>
        </w:rPr>
        <w:t xml:space="preserve">”, ID </w:t>
      </w:r>
      <w:r w:rsidR="00525446">
        <w:rPr>
          <w:rFonts w:ascii="Times New Roman" w:eastAsia="Calibri" w:hAnsi="Times New Roman" w:cs="Times New Roman"/>
          <w:b/>
          <w:color w:val="000000"/>
          <w:sz w:val="24"/>
          <w:szCs w:val="24"/>
        </w:rPr>
        <w:t xml:space="preserve">Nr. </w:t>
      </w:r>
      <w:r w:rsidR="00E344E7">
        <w:rPr>
          <w:rFonts w:ascii="Times New Roman" w:eastAsia="Calibri" w:hAnsi="Times New Roman" w:cs="Times New Roman"/>
          <w:b/>
          <w:color w:val="000000"/>
          <w:sz w:val="24"/>
          <w:szCs w:val="24"/>
        </w:rPr>
        <w:t xml:space="preserve">DOC </w:t>
      </w:r>
      <w:r w:rsidRPr="00204C95">
        <w:rPr>
          <w:rFonts w:ascii="Times New Roman" w:eastAsia="Calibri" w:hAnsi="Times New Roman" w:cs="Times New Roman"/>
          <w:b/>
          <w:color w:val="000000"/>
          <w:sz w:val="24"/>
          <w:szCs w:val="24"/>
        </w:rPr>
        <w:t>2025</w:t>
      </w:r>
      <w:r w:rsidR="00E344E7">
        <w:rPr>
          <w:rFonts w:ascii="Times New Roman" w:eastAsia="Calibri" w:hAnsi="Times New Roman" w:cs="Times New Roman"/>
          <w:b/>
          <w:color w:val="000000"/>
          <w:sz w:val="24"/>
          <w:szCs w:val="24"/>
        </w:rPr>
        <w:t>-</w:t>
      </w:r>
      <w:r w:rsidR="0097296D">
        <w:rPr>
          <w:rFonts w:ascii="Times New Roman" w:eastAsia="Calibri" w:hAnsi="Times New Roman" w:cs="Times New Roman"/>
          <w:b/>
          <w:color w:val="000000"/>
          <w:sz w:val="24"/>
          <w:szCs w:val="24"/>
        </w:rPr>
        <w:t>9</w:t>
      </w:r>
    </w:p>
    <w:bookmarkEnd w:id="1"/>
    <w:p w14:paraId="4891DC93" w14:textId="77777777" w:rsidR="002363E1" w:rsidRDefault="002363E1" w:rsidP="002363E1">
      <w:pPr>
        <w:spacing w:after="0" w:line="240" w:lineRule="auto"/>
        <w:jc w:val="both"/>
        <w:rPr>
          <w:rFonts w:ascii="Times New Roman" w:eastAsia="Calibri" w:hAnsi="Times New Roman" w:cs="Times New Roman"/>
          <w:b/>
          <w:bCs/>
          <w:color w:val="000000"/>
          <w:sz w:val="24"/>
          <w:szCs w:val="24"/>
          <w:lang w:eastAsia="en-GB"/>
        </w:rPr>
      </w:pPr>
      <w:r>
        <w:rPr>
          <w:rFonts w:ascii="Times New Roman" w:eastAsia="Calibri" w:hAnsi="Times New Roman" w:cs="Times New Roman"/>
          <w:b/>
          <w:bCs/>
          <w:color w:val="000000"/>
          <w:sz w:val="24"/>
          <w:szCs w:val="24"/>
          <w:lang w:eastAsia="en-GB"/>
        </w:rPr>
        <w:t xml:space="preserve">Pasūtītājs: </w:t>
      </w:r>
    </w:p>
    <w:tbl>
      <w:tblPr>
        <w:tblW w:w="9356" w:type="dxa"/>
        <w:tblInd w:w="108" w:type="dxa"/>
        <w:tblLook w:val="04A0" w:firstRow="1" w:lastRow="0" w:firstColumn="1" w:lastColumn="0" w:noHBand="0" w:noVBand="1"/>
      </w:tblPr>
      <w:tblGrid>
        <w:gridCol w:w="2700"/>
        <w:gridCol w:w="1860"/>
        <w:gridCol w:w="4796"/>
      </w:tblGrid>
      <w:tr w:rsidR="002363E1" w14:paraId="7229F511" w14:textId="77777777" w:rsidTr="00E344E7">
        <w:tc>
          <w:tcPr>
            <w:tcW w:w="2700" w:type="dxa"/>
            <w:vAlign w:val="center"/>
            <w:hideMark/>
          </w:tcPr>
          <w:p w14:paraId="1EC7CB85" w14:textId="77777777" w:rsidR="002363E1" w:rsidRDefault="002363E1" w:rsidP="00D2309B">
            <w:pPr>
              <w:spacing w:after="0" w:line="240" w:lineRule="auto"/>
              <w:rPr>
                <w:rFonts w:ascii="Times New Roman" w:eastAsia="Calibri" w:hAnsi="Times New Roman" w:cs="Times New Roman"/>
              </w:rPr>
            </w:pPr>
            <w:r>
              <w:rPr>
                <w:rFonts w:ascii="Times New Roman" w:eastAsia="Calibri" w:hAnsi="Times New Roman" w:cs="Times New Roman"/>
              </w:rPr>
              <w:t>Pasūtītāja nosaukums</w:t>
            </w:r>
          </w:p>
        </w:tc>
        <w:tc>
          <w:tcPr>
            <w:tcW w:w="6656" w:type="dxa"/>
            <w:gridSpan w:val="2"/>
            <w:vAlign w:val="center"/>
            <w:hideMark/>
          </w:tcPr>
          <w:p w14:paraId="71D7782B" w14:textId="2B148861" w:rsidR="002363E1" w:rsidRDefault="002363E1" w:rsidP="00D2309B">
            <w:pPr>
              <w:spacing w:after="0" w:line="240" w:lineRule="auto"/>
              <w:rPr>
                <w:rFonts w:ascii="Times New Roman" w:eastAsia="Calibri" w:hAnsi="Times New Roman" w:cs="Times New Roman"/>
                <w:lang w:eastAsia="lv-LV"/>
              </w:rPr>
            </w:pPr>
            <w:r>
              <w:rPr>
                <w:rFonts w:ascii="Times New Roman" w:eastAsia="Calibri" w:hAnsi="Times New Roman" w:cs="Times New Roman"/>
                <w:lang w:eastAsia="lv-LV"/>
              </w:rPr>
              <w:t>Sabiedrība ar ierobežotu atbildību "</w:t>
            </w:r>
            <w:r w:rsidR="00E344E7">
              <w:rPr>
                <w:rFonts w:ascii="Times New Roman" w:eastAsia="Calibri" w:hAnsi="Times New Roman" w:cs="Times New Roman"/>
                <w:lang w:eastAsia="lv-LV"/>
              </w:rPr>
              <w:t>Daugavpils Olimpiskais centrs</w:t>
            </w:r>
            <w:r>
              <w:rPr>
                <w:rFonts w:ascii="Times New Roman" w:eastAsia="Calibri" w:hAnsi="Times New Roman" w:cs="Times New Roman"/>
                <w:lang w:eastAsia="lv-LV"/>
              </w:rPr>
              <w:t>"</w:t>
            </w:r>
          </w:p>
        </w:tc>
      </w:tr>
      <w:tr w:rsidR="002363E1" w14:paraId="30923035" w14:textId="77777777" w:rsidTr="00E344E7">
        <w:tc>
          <w:tcPr>
            <w:tcW w:w="2700" w:type="dxa"/>
            <w:vAlign w:val="center"/>
            <w:hideMark/>
          </w:tcPr>
          <w:p w14:paraId="4EAB794C" w14:textId="77777777" w:rsidR="002363E1" w:rsidRDefault="002363E1" w:rsidP="00D2309B">
            <w:pPr>
              <w:spacing w:after="0" w:line="240" w:lineRule="auto"/>
              <w:rPr>
                <w:rFonts w:ascii="Times New Roman" w:eastAsia="Calibri" w:hAnsi="Times New Roman" w:cs="Times New Roman"/>
              </w:rPr>
            </w:pPr>
            <w:r>
              <w:rPr>
                <w:rFonts w:ascii="Times New Roman" w:eastAsia="Calibri" w:hAnsi="Times New Roman" w:cs="Times New Roman"/>
              </w:rPr>
              <w:t>Adrese</w:t>
            </w:r>
          </w:p>
        </w:tc>
        <w:tc>
          <w:tcPr>
            <w:tcW w:w="6656" w:type="dxa"/>
            <w:gridSpan w:val="2"/>
            <w:vAlign w:val="center"/>
            <w:hideMark/>
          </w:tcPr>
          <w:p w14:paraId="235936A5" w14:textId="106E950A" w:rsidR="002363E1" w:rsidRDefault="00E344E7" w:rsidP="00D2309B">
            <w:pPr>
              <w:spacing w:after="0" w:line="240" w:lineRule="auto"/>
              <w:rPr>
                <w:rFonts w:ascii="Times New Roman" w:eastAsia="Calibri" w:hAnsi="Times New Roman" w:cs="Times New Roman"/>
              </w:rPr>
            </w:pPr>
            <w:r>
              <w:rPr>
                <w:rFonts w:ascii="Times New Roman" w:eastAsia="Calibri" w:hAnsi="Times New Roman" w:cs="Times New Roman"/>
                <w:lang w:eastAsia="lv-LV"/>
              </w:rPr>
              <w:t>Stadiona</w:t>
            </w:r>
            <w:r w:rsidR="002363E1">
              <w:rPr>
                <w:rFonts w:ascii="Times New Roman" w:eastAsia="Calibri" w:hAnsi="Times New Roman" w:cs="Times New Roman"/>
                <w:lang w:eastAsia="lv-LV"/>
              </w:rPr>
              <w:t xml:space="preserve"> iela </w:t>
            </w:r>
            <w:r>
              <w:rPr>
                <w:rFonts w:ascii="Times New Roman" w:eastAsia="Calibri" w:hAnsi="Times New Roman" w:cs="Times New Roman"/>
                <w:lang w:eastAsia="lv-LV"/>
              </w:rPr>
              <w:t>1</w:t>
            </w:r>
            <w:r w:rsidR="002363E1">
              <w:rPr>
                <w:rFonts w:ascii="Times New Roman" w:eastAsia="Calibri" w:hAnsi="Times New Roman" w:cs="Times New Roman"/>
                <w:lang w:eastAsia="lv-LV"/>
              </w:rPr>
              <w:t>, Daugavpils, LV-5401</w:t>
            </w:r>
          </w:p>
        </w:tc>
      </w:tr>
      <w:tr w:rsidR="002363E1" w14:paraId="2281E040" w14:textId="77777777" w:rsidTr="00E344E7">
        <w:tc>
          <w:tcPr>
            <w:tcW w:w="2700" w:type="dxa"/>
            <w:vAlign w:val="center"/>
            <w:hideMark/>
          </w:tcPr>
          <w:p w14:paraId="73503A0B" w14:textId="77777777" w:rsidR="002363E1" w:rsidRDefault="002363E1" w:rsidP="00D2309B">
            <w:pPr>
              <w:spacing w:after="0" w:line="240" w:lineRule="auto"/>
              <w:rPr>
                <w:rFonts w:ascii="Times New Roman" w:eastAsia="Calibri" w:hAnsi="Times New Roman" w:cs="Times New Roman"/>
              </w:rPr>
            </w:pPr>
            <w:proofErr w:type="spellStart"/>
            <w:r>
              <w:rPr>
                <w:rFonts w:ascii="Times New Roman" w:eastAsia="Calibri" w:hAnsi="Times New Roman" w:cs="Times New Roman"/>
              </w:rPr>
              <w:t>Reģ.Nr</w:t>
            </w:r>
            <w:proofErr w:type="spellEnd"/>
            <w:r>
              <w:rPr>
                <w:rFonts w:ascii="Times New Roman" w:eastAsia="Calibri" w:hAnsi="Times New Roman" w:cs="Times New Roman"/>
              </w:rPr>
              <w:t>.</w:t>
            </w:r>
          </w:p>
        </w:tc>
        <w:tc>
          <w:tcPr>
            <w:tcW w:w="6656" w:type="dxa"/>
            <w:gridSpan w:val="2"/>
            <w:vAlign w:val="center"/>
            <w:hideMark/>
          </w:tcPr>
          <w:p w14:paraId="67CF9B33" w14:textId="74D5CF55" w:rsidR="002363E1" w:rsidRDefault="00E344E7" w:rsidP="00D2309B">
            <w:pPr>
              <w:spacing w:after="0" w:line="240" w:lineRule="auto"/>
              <w:rPr>
                <w:rFonts w:ascii="Times New Roman" w:eastAsia="Calibri" w:hAnsi="Times New Roman" w:cs="Times New Roman"/>
                <w:lang w:eastAsia="lv-LV"/>
              </w:rPr>
            </w:pPr>
            <w:r>
              <w:rPr>
                <w:rFonts w:ascii="Times New Roman" w:eastAsia="Calibri" w:hAnsi="Times New Roman" w:cs="Times New Roman"/>
                <w:bCs/>
                <w:color w:val="000000"/>
                <w:lang w:eastAsia="lv-LV"/>
              </w:rPr>
              <w:t>40003244634</w:t>
            </w:r>
          </w:p>
        </w:tc>
      </w:tr>
      <w:tr w:rsidR="002363E1" w14:paraId="3704AB4C" w14:textId="77777777" w:rsidTr="00E344E7">
        <w:tc>
          <w:tcPr>
            <w:tcW w:w="2700" w:type="dxa"/>
            <w:vAlign w:val="center"/>
            <w:hideMark/>
          </w:tcPr>
          <w:p w14:paraId="6B84C03A" w14:textId="77777777" w:rsidR="002363E1" w:rsidRDefault="002363E1" w:rsidP="00D2309B">
            <w:pPr>
              <w:spacing w:after="0" w:line="240" w:lineRule="auto"/>
              <w:rPr>
                <w:rFonts w:ascii="Times New Roman" w:eastAsia="Calibri" w:hAnsi="Times New Roman" w:cs="Times New Roman"/>
              </w:rPr>
            </w:pPr>
            <w:r>
              <w:rPr>
                <w:rFonts w:ascii="Times New Roman" w:eastAsia="Calibri" w:hAnsi="Times New Roman" w:cs="Times New Roman"/>
              </w:rPr>
              <w:t xml:space="preserve">Kontaktpersona </w:t>
            </w:r>
          </w:p>
          <w:p w14:paraId="5ECF6E20" w14:textId="77777777" w:rsidR="002363E1" w:rsidRDefault="002363E1" w:rsidP="00D2309B">
            <w:pPr>
              <w:spacing w:after="0" w:line="240" w:lineRule="auto"/>
              <w:rPr>
                <w:rFonts w:ascii="Times New Roman" w:eastAsia="Calibri" w:hAnsi="Times New Roman" w:cs="Times New Roman"/>
              </w:rPr>
            </w:pPr>
            <w:r>
              <w:rPr>
                <w:rFonts w:ascii="Times New Roman" w:eastAsia="Calibri" w:hAnsi="Times New Roman" w:cs="Times New Roman"/>
              </w:rPr>
              <w:t>tehniskajos jautājumos</w:t>
            </w:r>
          </w:p>
        </w:tc>
        <w:tc>
          <w:tcPr>
            <w:tcW w:w="6656" w:type="dxa"/>
            <w:gridSpan w:val="2"/>
            <w:hideMark/>
          </w:tcPr>
          <w:p w14:paraId="6287F985" w14:textId="77777777" w:rsidR="00525446" w:rsidRDefault="002363E1" w:rsidP="0067569A">
            <w:pPr>
              <w:spacing w:after="0" w:line="240" w:lineRule="auto"/>
              <w:ind w:right="-138"/>
              <w:rPr>
                <w:rFonts w:ascii="Times New Roman" w:eastAsia="Times New Roman" w:hAnsi="Times New Roman" w:cs="Times New Roman"/>
                <w:lang w:eastAsia="lv-LV"/>
              </w:rPr>
            </w:pPr>
            <w:r w:rsidRPr="00CF477B">
              <w:rPr>
                <w:rFonts w:ascii="Times New Roman" w:eastAsia="Times New Roman" w:hAnsi="Times New Roman" w:cs="Times New Roman"/>
                <w:lang w:eastAsia="lv-LV"/>
              </w:rPr>
              <w:t>Sabiedrības ar ierobežotu atbildību "</w:t>
            </w:r>
            <w:r w:rsidR="00E344E7" w:rsidRPr="00CF477B">
              <w:rPr>
                <w:rFonts w:ascii="Times New Roman" w:eastAsia="Times New Roman" w:hAnsi="Times New Roman" w:cs="Times New Roman"/>
                <w:lang w:eastAsia="lv-LV"/>
              </w:rPr>
              <w:t>Daugavpils Olimpiskais centrs</w:t>
            </w:r>
            <w:r w:rsidRPr="00CF477B">
              <w:rPr>
                <w:rFonts w:ascii="Times New Roman" w:eastAsia="Times New Roman" w:hAnsi="Times New Roman" w:cs="Times New Roman"/>
                <w:lang w:eastAsia="lv-LV"/>
              </w:rPr>
              <w:t xml:space="preserve">" </w:t>
            </w:r>
            <w:r w:rsidR="00E344E7" w:rsidRPr="00CF477B">
              <w:rPr>
                <w:rFonts w:ascii="Times New Roman" w:eastAsia="Times New Roman" w:hAnsi="Times New Roman" w:cs="Times New Roman"/>
                <w:lang w:eastAsia="lv-LV"/>
              </w:rPr>
              <w:t>galvenais inženieris</w:t>
            </w:r>
            <w:r w:rsidRPr="00CF477B">
              <w:rPr>
                <w:rFonts w:ascii="Times New Roman" w:eastAsia="Times New Roman" w:hAnsi="Times New Roman" w:cs="Times New Roman"/>
                <w:lang w:eastAsia="lv-LV"/>
              </w:rPr>
              <w:t xml:space="preserve"> </w:t>
            </w:r>
            <w:r w:rsidR="00E344E7" w:rsidRPr="00CF477B">
              <w:rPr>
                <w:rFonts w:ascii="Times New Roman" w:eastAsia="Times New Roman" w:hAnsi="Times New Roman" w:cs="Times New Roman"/>
                <w:lang w:eastAsia="lv-LV"/>
              </w:rPr>
              <w:t>Aleksejs Kovaļovs</w:t>
            </w:r>
            <w:r w:rsidRPr="00CF477B">
              <w:rPr>
                <w:rFonts w:ascii="Times New Roman" w:eastAsia="Times New Roman" w:hAnsi="Times New Roman" w:cs="Times New Roman"/>
                <w:lang w:eastAsia="lv-LV"/>
              </w:rPr>
              <w:t xml:space="preserve">, tālrunis: </w:t>
            </w:r>
            <w:r w:rsidR="007B3BD4">
              <w:rPr>
                <w:rFonts w:ascii="Times New Roman" w:eastAsia="Times New Roman" w:hAnsi="Times New Roman" w:cs="Times New Roman"/>
                <w:lang w:eastAsia="lv-LV"/>
              </w:rPr>
              <w:t xml:space="preserve">+371 </w:t>
            </w:r>
            <w:r w:rsidR="00E344E7" w:rsidRPr="00CF477B">
              <w:rPr>
                <w:rFonts w:ascii="Times New Roman" w:eastAsia="Times New Roman" w:hAnsi="Times New Roman" w:cs="Times New Roman"/>
                <w:lang w:eastAsia="lv-LV"/>
              </w:rPr>
              <w:t>26662275</w:t>
            </w:r>
            <w:r w:rsidRPr="00CF477B">
              <w:rPr>
                <w:rFonts w:ascii="Times New Roman" w:eastAsia="Times New Roman" w:hAnsi="Times New Roman" w:cs="Times New Roman"/>
                <w:lang w:eastAsia="lv-LV"/>
              </w:rPr>
              <w:t>,</w:t>
            </w:r>
          </w:p>
          <w:p w14:paraId="56C0A19B" w14:textId="27A43B69" w:rsidR="002363E1" w:rsidRPr="00CF477B" w:rsidRDefault="002363E1" w:rsidP="0067569A">
            <w:pPr>
              <w:spacing w:after="0" w:line="240" w:lineRule="auto"/>
              <w:ind w:right="-138"/>
              <w:rPr>
                <w:rFonts w:ascii="Times New Roman" w:eastAsia="Calibri" w:hAnsi="Times New Roman" w:cs="Times New Roman"/>
              </w:rPr>
            </w:pPr>
            <w:r w:rsidRPr="00CF477B">
              <w:rPr>
                <w:rFonts w:ascii="Times New Roman" w:eastAsia="Times New Roman" w:hAnsi="Times New Roman" w:cs="Times New Roman"/>
                <w:lang w:eastAsia="lv-LV"/>
              </w:rPr>
              <w:t xml:space="preserve">e-pasts: </w:t>
            </w:r>
            <w:hyperlink r:id="rId7" w:history="1">
              <w:r w:rsidR="00E344E7" w:rsidRPr="00CF477B">
                <w:rPr>
                  <w:rStyle w:val="Hyperlink"/>
                  <w:rFonts w:ascii="Times New Roman" w:eastAsia="Times New Roman" w:hAnsi="Times New Roman" w:cs="Times New Roman"/>
                  <w:lang w:eastAsia="lv-LV"/>
                </w:rPr>
                <w:t>aleksejs@daugavpilsoc.lv</w:t>
              </w:r>
            </w:hyperlink>
          </w:p>
        </w:tc>
      </w:tr>
      <w:tr w:rsidR="002363E1" w14:paraId="327AB480" w14:textId="77777777" w:rsidTr="00E344E7">
        <w:tc>
          <w:tcPr>
            <w:tcW w:w="2700" w:type="dxa"/>
            <w:vAlign w:val="center"/>
            <w:hideMark/>
          </w:tcPr>
          <w:p w14:paraId="492C6357" w14:textId="77777777" w:rsidR="002363E1" w:rsidRDefault="002363E1" w:rsidP="00D2309B">
            <w:pPr>
              <w:spacing w:after="0" w:line="240" w:lineRule="auto"/>
              <w:rPr>
                <w:rFonts w:ascii="Times New Roman" w:eastAsia="Calibri" w:hAnsi="Times New Roman" w:cs="Times New Roman"/>
              </w:rPr>
            </w:pPr>
            <w:r>
              <w:rPr>
                <w:rFonts w:ascii="Times New Roman" w:eastAsia="Calibri" w:hAnsi="Times New Roman" w:cs="Times New Roman"/>
              </w:rPr>
              <w:t xml:space="preserve">Kontaktpersona </w:t>
            </w:r>
          </w:p>
          <w:p w14:paraId="46EBED8D" w14:textId="77777777" w:rsidR="002363E1" w:rsidRDefault="002363E1" w:rsidP="00D2309B">
            <w:pPr>
              <w:spacing w:after="0" w:line="240" w:lineRule="auto"/>
              <w:rPr>
                <w:rFonts w:ascii="Times New Roman" w:eastAsia="Calibri" w:hAnsi="Times New Roman" w:cs="Times New Roman"/>
              </w:rPr>
            </w:pPr>
            <w:r>
              <w:rPr>
                <w:rFonts w:ascii="Times New Roman" w:eastAsia="Calibri" w:hAnsi="Times New Roman" w:cs="Times New Roman"/>
              </w:rPr>
              <w:t>juridiskajos jautājumos</w:t>
            </w:r>
          </w:p>
        </w:tc>
        <w:tc>
          <w:tcPr>
            <w:tcW w:w="6656" w:type="dxa"/>
            <w:gridSpan w:val="2"/>
            <w:hideMark/>
          </w:tcPr>
          <w:p w14:paraId="79D2457F" w14:textId="77777777" w:rsidR="00525446" w:rsidRDefault="007B3BD4" w:rsidP="0067569A">
            <w:pPr>
              <w:spacing w:after="0" w:line="240" w:lineRule="auto"/>
              <w:ind w:right="-138"/>
              <w:rPr>
                <w:rFonts w:ascii="Times New Roman" w:eastAsia="Calibri" w:hAnsi="Times New Roman" w:cs="Times New Roman"/>
                <w:lang w:eastAsia="lv-LV"/>
              </w:rPr>
            </w:pPr>
            <w:r>
              <w:rPr>
                <w:rFonts w:ascii="Times New Roman" w:eastAsia="Calibri" w:hAnsi="Times New Roman" w:cs="Times New Roman"/>
                <w:lang w:eastAsia="lv-LV"/>
              </w:rPr>
              <w:t>iepirkuma speciālists</w:t>
            </w:r>
            <w:r w:rsidR="002363E1" w:rsidRPr="00CF477B">
              <w:rPr>
                <w:rFonts w:ascii="Times New Roman" w:eastAsia="Calibri" w:hAnsi="Times New Roman" w:cs="Times New Roman"/>
                <w:lang w:eastAsia="lv-LV"/>
              </w:rPr>
              <w:t xml:space="preserve"> </w:t>
            </w:r>
            <w:r>
              <w:rPr>
                <w:rFonts w:ascii="Times New Roman" w:eastAsia="Calibri" w:hAnsi="Times New Roman" w:cs="Times New Roman"/>
                <w:lang w:eastAsia="lv-LV"/>
              </w:rPr>
              <w:t>Olga Strelkova</w:t>
            </w:r>
            <w:r w:rsidR="002363E1" w:rsidRPr="00CF477B">
              <w:rPr>
                <w:rFonts w:ascii="Times New Roman" w:eastAsia="Calibri" w:hAnsi="Times New Roman" w:cs="Times New Roman"/>
                <w:lang w:eastAsia="lv-LV"/>
              </w:rPr>
              <w:t xml:space="preserve">, tālr. +371 </w:t>
            </w:r>
            <w:r>
              <w:rPr>
                <w:rFonts w:ascii="Times New Roman" w:eastAsia="Calibri" w:hAnsi="Times New Roman" w:cs="Times New Roman"/>
                <w:lang w:eastAsia="lv-LV"/>
              </w:rPr>
              <w:t>04203</w:t>
            </w:r>
            <w:r w:rsidR="002363E1" w:rsidRPr="00CF477B">
              <w:rPr>
                <w:rFonts w:ascii="Times New Roman" w:eastAsia="Calibri" w:hAnsi="Times New Roman" w:cs="Times New Roman"/>
                <w:lang w:eastAsia="lv-LV"/>
              </w:rPr>
              <w:t>,</w:t>
            </w:r>
          </w:p>
          <w:p w14:paraId="6405181B" w14:textId="5A3D3976" w:rsidR="002363E1" w:rsidRPr="00CF477B" w:rsidRDefault="00525446" w:rsidP="0067569A">
            <w:pPr>
              <w:spacing w:after="0" w:line="240" w:lineRule="auto"/>
              <w:ind w:right="-138"/>
              <w:rPr>
                <w:rFonts w:ascii="Times New Roman" w:eastAsia="Calibri" w:hAnsi="Times New Roman" w:cs="Times New Roman"/>
                <w:lang w:eastAsia="lv-LV"/>
              </w:rPr>
            </w:pPr>
            <w:r>
              <w:rPr>
                <w:rFonts w:ascii="Times New Roman" w:eastAsia="Calibri" w:hAnsi="Times New Roman" w:cs="Times New Roman"/>
                <w:lang w:eastAsia="lv-LV"/>
              </w:rPr>
              <w:t xml:space="preserve">e-pasts: </w:t>
            </w:r>
            <w:hyperlink r:id="rId8" w:history="1">
              <w:r w:rsidR="007B3BD4" w:rsidRPr="00BA3C7A">
                <w:rPr>
                  <w:rStyle w:val="Hyperlink"/>
                  <w:rFonts w:ascii="Times New Roman" w:eastAsia="Calibri" w:hAnsi="Times New Roman" w:cs="Times New Roman"/>
                  <w:lang w:eastAsia="lv-LV"/>
                </w:rPr>
                <w:t>olga.strelkova</w:t>
              </w:r>
              <w:r w:rsidR="007B3BD4" w:rsidRPr="00BA3C7A">
                <w:rPr>
                  <w:rStyle w:val="Hyperlink"/>
                  <w:rFonts w:ascii="Times New Roman" w:hAnsi="Times New Roman" w:cs="Times New Roman"/>
                  <w:lang w:eastAsia="lv-LV"/>
                </w:rPr>
                <w:t>@daugavpils.lv</w:t>
              </w:r>
            </w:hyperlink>
          </w:p>
        </w:tc>
      </w:tr>
      <w:tr w:rsidR="007B3BD4" w14:paraId="293D64C4" w14:textId="77777777" w:rsidTr="007B3BD4">
        <w:trPr>
          <w:cantSplit/>
        </w:trPr>
        <w:tc>
          <w:tcPr>
            <w:tcW w:w="2700" w:type="dxa"/>
            <w:vMerge w:val="restart"/>
            <w:vAlign w:val="center"/>
            <w:hideMark/>
          </w:tcPr>
          <w:p w14:paraId="286B7389" w14:textId="77777777" w:rsidR="007B3BD4" w:rsidRDefault="007B3BD4" w:rsidP="00D2309B">
            <w:pPr>
              <w:spacing w:after="0" w:line="240" w:lineRule="auto"/>
              <w:rPr>
                <w:rFonts w:ascii="Times New Roman" w:eastAsia="Calibri" w:hAnsi="Times New Roman" w:cs="Times New Roman"/>
              </w:rPr>
            </w:pPr>
            <w:r>
              <w:rPr>
                <w:rFonts w:ascii="Times New Roman" w:eastAsia="Calibri" w:hAnsi="Times New Roman" w:cs="Times New Roman"/>
              </w:rPr>
              <w:t>Darba laiks</w:t>
            </w:r>
          </w:p>
        </w:tc>
        <w:tc>
          <w:tcPr>
            <w:tcW w:w="1860" w:type="dxa"/>
            <w:hideMark/>
          </w:tcPr>
          <w:p w14:paraId="3D3C0ADD" w14:textId="55860620" w:rsidR="007B3BD4" w:rsidRDefault="007B3BD4" w:rsidP="00D2309B">
            <w:pPr>
              <w:spacing w:after="0" w:line="240" w:lineRule="auto"/>
              <w:rPr>
                <w:rFonts w:ascii="Times New Roman" w:eastAsia="Calibri" w:hAnsi="Times New Roman" w:cs="Times New Roman"/>
              </w:rPr>
            </w:pPr>
            <w:r>
              <w:rPr>
                <w:rFonts w:ascii="Times New Roman" w:eastAsia="Calibri" w:hAnsi="Times New Roman" w:cs="Times New Roman"/>
              </w:rPr>
              <w:t>Pirmdiena</w:t>
            </w:r>
          </w:p>
        </w:tc>
        <w:tc>
          <w:tcPr>
            <w:tcW w:w="4796" w:type="dxa"/>
            <w:vMerge w:val="restart"/>
            <w:vAlign w:val="center"/>
            <w:hideMark/>
          </w:tcPr>
          <w:p w14:paraId="43798DB0" w14:textId="19521815" w:rsidR="007B3BD4" w:rsidRDefault="007B3BD4" w:rsidP="007B3BD4">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No 09.00 līdz 12.00 un no 13.00 līdz 17.00</w:t>
            </w:r>
          </w:p>
        </w:tc>
      </w:tr>
      <w:tr w:rsidR="007B3BD4" w14:paraId="118FC22A" w14:textId="77777777" w:rsidTr="00E344E7">
        <w:trPr>
          <w:cantSplit/>
        </w:trPr>
        <w:tc>
          <w:tcPr>
            <w:tcW w:w="0" w:type="auto"/>
            <w:vMerge/>
            <w:vAlign w:val="center"/>
            <w:hideMark/>
          </w:tcPr>
          <w:p w14:paraId="334F8626" w14:textId="77777777" w:rsidR="007B3BD4" w:rsidRDefault="007B3BD4" w:rsidP="00D2309B">
            <w:pPr>
              <w:spacing w:after="0"/>
              <w:rPr>
                <w:rFonts w:ascii="Times New Roman" w:eastAsia="Calibri" w:hAnsi="Times New Roman" w:cs="Times New Roman"/>
              </w:rPr>
            </w:pPr>
          </w:p>
        </w:tc>
        <w:tc>
          <w:tcPr>
            <w:tcW w:w="1860" w:type="dxa"/>
            <w:hideMark/>
          </w:tcPr>
          <w:p w14:paraId="0CDA3C92" w14:textId="213E32F3" w:rsidR="007B3BD4" w:rsidRDefault="007B3BD4" w:rsidP="00D2309B">
            <w:pPr>
              <w:spacing w:after="0" w:line="240" w:lineRule="auto"/>
              <w:rPr>
                <w:rFonts w:ascii="Times New Roman" w:eastAsia="Calibri" w:hAnsi="Times New Roman" w:cs="Times New Roman"/>
              </w:rPr>
            </w:pPr>
            <w:r>
              <w:rPr>
                <w:rFonts w:ascii="Times New Roman" w:eastAsia="Calibri" w:hAnsi="Times New Roman" w:cs="Times New Roman"/>
              </w:rPr>
              <w:t>Otrdiena Trešdiena Ceturtdiena</w:t>
            </w:r>
          </w:p>
        </w:tc>
        <w:tc>
          <w:tcPr>
            <w:tcW w:w="4796" w:type="dxa"/>
            <w:vMerge/>
            <w:vAlign w:val="center"/>
            <w:hideMark/>
          </w:tcPr>
          <w:p w14:paraId="2B525B92" w14:textId="4933E4F2" w:rsidR="007B3BD4" w:rsidRDefault="007B3BD4" w:rsidP="00D2309B">
            <w:pPr>
              <w:spacing w:after="0" w:line="240" w:lineRule="auto"/>
              <w:rPr>
                <w:rFonts w:ascii="Times New Roman" w:eastAsia="Calibri" w:hAnsi="Times New Roman" w:cs="Times New Roman"/>
                <w:lang w:eastAsia="lv-LV"/>
              </w:rPr>
            </w:pPr>
          </w:p>
        </w:tc>
      </w:tr>
      <w:tr w:rsidR="007B3BD4" w14:paraId="6ADAFF75" w14:textId="77777777" w:rsidTr="00E344E7">
        <w:trPr>
          <w:cantSplit/>
        </w:trPr>
        <w:tc>
          <w:tcPr>
            <w:tcW w:w="0" w:type="auto"/>
            <w:vMerge/>
            <w:vAlign w:val="center"/>
            <w:hideMark/>
          </w:tcPr>
          <w:p w14:paraId="53187BBB" w14:textId="77777777" w:rsidR="007B3BD4" w:rsidRDefault="007B3BD4" w:rsidP="00D2309B">
            <w:pPr>
              <w:spacing w:after="0"/>
              <w:rPr>
                <w:rFonts w:ascii="Times New Roman" w:eastAsia="Calibri" w:hAnsi="Times New Roman" w:cs="Times New Roman"/>
              </w:rPr>
            </w:pPr>
          </w:p>
        </w:tc>
        <w:tc>
          <w:tcPr>
            <w:tcW w:w="1860" w:type="dxa"/>
            <w:hideMark/>
          </w:tcPr>
          <w:p w14:paraId="6D4F90CB" w14:textId="77777777" w:rsidR="007B3BD4" w:rsidRDefault="007B3BD4" w:rsidP="00D2309B">
            <w:pPr>
              <w:spacing w:after="0" w:line="240" w:lineRule="auto"/>
              <w:rPr>
                <w:rFonts w:ascii="Times New Roman" w:eastAsia="Calibri" w:hAnsi="Times New Roman" w:cs="Times New Roman"/>
              </w:rPr>
            </w:pPr>
            <w:r>
              <w:rPr>
                <w:rFonts w:ascii="Times New Roman" w:eastAsia="Calibri" w:hAnsi="Times New Roman" w:cs="Times New Roman"/>
              </w:rPr>
              <w:t>Piektdiena</w:t>
            </w:r>
          </w:p>
        </w:tc>
        <w:tc>
          <w:tcPr>
            <w:tcW w:w="4796" w:type="dxa"/>
            <w:vMerge/>
            <w:vAlign w:val="center"/>
            <w:hideMark/>
          </w:tcPr>
          <w:p w14:paraId="2072B01D" w14:textId="66E2F1FA" w:rsidR="007B3BD4" w:rsidRDefault="007B3BD4" w:rsidP="00D2309B">
            <w:pPr>
              <w:spacing w:after="0" w:line="240" w:lineRule="auto"/>
              <w:rPr>
                <w:rFonts w:ascii="Times New Roman" w:eastAsia="Calibri" w:hAnsi="Times New Roman" w:cs="Times New Roman"/>
              </w:rPr>
            </w:pPr>
          </w:p>
        </w:tc>
      </w:tr>
    </w:tbl>
    <w:p w14:paraId="6E870ACF" w14:textId="5AA28F80" w:rsidR="002363E1" w:rsidRDefault="002363E1" w:rsidP="002363E1">
      <w:pPr>
        <w:spacing w:after="0" w:line="240" w:lineRule="auto"/>
        <w:jc w:val="both"/>
        <w:rPr>
          <w:rFonts w:ascii="Times New Roman" w:eastAsia="Calibri" w:hAnsi="Times New Roman" w:cs="Times New Roman"/>
          <w:bCs/>
          <w:sz w:val="24"/>
          <w:szCs w:val="24"/>
        </w:rPr>
      </w:pPr>
      <w:r w:rsidRPr="00CF477B">
        <w:rPr>
          <w:rFonts w:ascii="Times New Roman" w:eastAsia="Calibri" w:hAnsi="Times New Roman" w:cs="Times New Roman"/>
          <w:color w:val="000000"/>
          <w:sz w:val="24"/>
          <w:szCs w:val="24"/>
          <w:lang w:eastAsia="lv-LV"/>
        </w:rPr>
        <w:t>1.</w:t>
      </w:r>
      <w:r w:rsidR="00CF477B">
        <w:rPr>
          <w:rFonts w:ascii="Times New Roman" w:eastAsia="Calibri" w:hAnsi="Times New Roman" w:cs="Times New Roman"/>
          <w:bCs/>
          <w:color w:val="000000"/>
          <w:sz w:val="24"/>
          <w:szCs w:val="24"/>
          <w:lang w:eastAsia="lv-LV"/>
        </w:rPr>
        <w:t xml:space="preserve"> </w:t>
      </w:r>
      <w:r>
        <w:rPr>
          <w:rFonts w:ascii="Times New Roman" w:eastAsia="Calibri" w:hAnsi="Times New Roman" w:cs="Times New Roman"/>
          <w:b/>
          <w:bCs/>
          <w:color w:val="000000"/>
          <w:sz w:val="24"/>
          <w:szCs w:val="24"/>
          <w:lang w:eastAsia="lv-LV"/>
        </w:rPr>
        <w:t>Darba mērķis</w:t>
      </w:r>
      <w:r>
        <w:rPr>
          <w:rFonts w:ascii="Times New Roman" w:eastAsia="Calibri" w:hAnsi="Times New Roman" w:cs="Times New Roman"/>
          <w:b/>
          <w:bCs/>
          <w:sz w:val="24"/>
          <w:szCs w:val="24"/>
        </w:rPr>
        <w:t>:</w:t>
      </w:r>
      <w:r>
        <w:rPr>
          <w:rFonts w:ascii="Times New Roman" w:eastAsia="Calibri" w:hAnsi="Times New Roman" w:cs="Times New Roman"/>
          <w:bCs/>
          <w:sz w:val="24"/>
          <w:szCs w:val="24"/>
        </w:rPr>
        <w:t xml:space="preserve"> </w:t>
      </w:r>
      <w:r w:rsidR="00525446">
        <w:rPr>
          <w:rFonts w:ascii="Times New Roman" w:eastAsia="Calibri" w:hAnsi="Times New Roman" w:cs="Times New Roman"/>
          <w:bCs/>
          <w:sz w:val="24"/>
          <w:szCs w:val="24"/>
        </w:rPr>
        <w:t>veikt t</w:t>
      </w:r>
      <w:r w:rsidR="00525446" w:rsidRPr="00525446">
        <w:rPr>
          <w:rFonts w:ascii="Times New Roman" w:eastAsia="Calibri" w:hAnsi="Times New Roman" w:cs="Times New Roman"/>
          <w:bCs/>
          <w:sz w:val="24"/>
          <w:szCs w:val="24"/>
        </w:rPr>
        <w:t xml:space="preserve">ehniski ekonomiska </w:t>
      </w:r>
      <w:proofErr w:type="spellStart"/>
      <w:r w:rsidR="00525446" w:rsidRPr="00525446">
        <w:rPr>
          <w:rFonts w:ascii="Times New Roman" w:eastAsia="Calibri" w:hAnsi="Times New Roman" w:cs="Times New Roman"/>
          <w:bCs/>
          <w:sz w:val="24"/>
          <w:szCs w:val="24"/>
        </w:rPr>
        <w:t>izvērtējuma</w:t>
      </w:r>
      <w:proofErr w:type="spellEnd"/>
      <w:r w:rsidR="00525446" w:rsidRPr="00525446">
        <w:rPr>
          <w:rFonts w:ascii="Times New Roman" w:eastAsia="Calibri" w:hAnsi="Times New Roman" w:cs="Times New Roman"/>
          <w:bCs/>
          <w:sz w:val="24"/>
          <w:szCs w:val="24"/>
        </w:rPr>
        <w:t xml:space="preserve"> izstrād</w:t>
      </w:r>
      <w:r w:rsidR="00525446">
        <w:rPr>
          <w:rFonts w:ascii="Times New Roman" w:eastAsia="Calibri" w:hAnsi="Times New Roman" w:cs="Times New Roman"/>
          <w:bCs/>
          <w:sz w:val="24"/>
          <w:szCs w:val="24"/>
        </w:rPr>
        <w:t>i</w:t>
      </w:r>
      <w:r w:rsidR="00525446" w:rsidRPr="00525446">
        <w:rPr>
          <w:rFonts w:ascii="Times New Roman" w:eastAsia="Calibri" w:hAnsi="Times New Roman" w:cs="Times New Roman"/>
          <w:bCs/>
          <w:sz w:val="24"/>
          <w:szCs w:val="24"/>
        </w:rPr>
        <w:t xml:space="preserve"> Sporta bāzes “Ledus halle”</w:t>
      </w:r>
      <w:r w:rsidR="00525446">
        <w:rPr>
          <w:rFonts w:ascii="Times New Roman" w:eastAsia="Calibri" w:hAnsi="Times New Roman" w:cs="Times New Roman"/>
          <w:bCs/>
          <w:sz w:val="24"/>
          <w:szCs w:val="24"/>
        </w:rPr>
        <w:t xml:space="preserve"> </w:t>
      </w:r>
      <w:r w:rsidR="00525446" w:rsidRPr="00525446">
        <w:rPr>
          <w:rFonts w:ascii="Times New Roman" w:eastAsia="Calibri" w:hAnsi="Times New Roman" w:cs="Times New Roman"/>
          <w:bCs/>
          <w:sz w:val="24"/>
          <w:szCs w:val="24"/>
        </w:rPr>
        <w:t>Stacijas ielā 45A, Daugavpilī</w:t>
      </w:r>
      <w:r w:rsidR="00525446">
        <w:rPr>
          <w:rFonts w:ascii="Times New Roman" w:eastAsia="Calibri" w:hAnsi="Times New Roman" w:cs="Times New Roman"/>
          <w:bCs/>
          <w:sz w:val="24"/>
          <w:szCs w:val="24"/>
        </w:rPr>
        <w:t>,</w:t>
      </w:r>
      <w:r w:rsidR="00525446" w:rsidRPr="00525446">
        <w:rPr>
          <w:rFonts w:ascii="Times New Roman" w:eastAsia="Calibri" w:hAnsi="Times New Roman" w:cs="Times New Roman"/>
          <w:bCs/>
          <w:sz w:val="24"/>
          <w:szCs w:val="24"/>
        </w:rPr>
        <w:t xml:space="preserve"> </w:t>
      </w:r>
      <w:r w:rsidR="00525446" w:rsidRPr="00525446">
        <w:rPr>
          <w:rFonts w:ascii="Times New Roman" w:eastAsia="Calibri" w:hAnsi="Times New Roman" w:cs="Times New Roman"/>
          <w:bCs/>
          <w:sz w:val="24"/>
          <w:szCs w:val="24"/>
        </w:rPr>
        <w:t>iekārtu nomaiņai</w:t>
      </w:r>
      <w:r>
        <w:rPr>
          <w:rFonts w:ascii="Times New Roman" w:eastAsia="Calibri" w:hAnsi="Times New Roman" w:cs="Times New Roman"/>
          <w:bCs/>
          <w:sz w:val="24"/>
          <w:szCs w:val="24"/>
        </w:rPr>
        <w:t>, ievērojot Pasūtītāja tehnisk</w:t>
      </w:r>
      <w:r w:rsidR="00525446">
        <w:rPr>
          <w:rFonts w:ascii="Times New Roman" w:eastAsia="Calibri" w:hAnsi="Times New Roman" w:cs="Times New Roman"/>
          <w:bCs/>
          <w:sz w:val="24"/>
          <w:szCs w:val="24"/>
        </w:rPr>
        <w:t>ajā specifikācijā noteiktas</w:t>
      </w:r>
      <w:r>
        <w:rPr>
          <w:rFonts w:ascii="Times New Roman" w:eastAsia="Calibri" w:hAnsi="Times New Roman" w:cs="Times New Roman"/>
          <w:bCs/>
          <w:sz w:val="24"/>
          <w:szCs w:val="24"/>
        </w:rPr>
        <w:t xml:space="preserve"> prasības (2.pielikums). </w:t>
      </w:r>
    </w:p>
    <w:p w14:paraId="4DB6A933" w14:textId="5D9F5588" w:rsidR="002363E1" w:rsidRPr="00325BA4" w:rsidRDefault="002363E1" w:rsidP="002363E1">
      <w:pPr>
        <w:spacing w:after="0" w:line="240" w:lineRule="auto"/>
        <w:jc w:val="both"/>
        <w:rPr>
          <w:rFonts w:ascii="Times New Roman" w:eastAsia="Calibri" w:hAnsi="Times New Roman" w:cs="Times New Roman"/>
          <w:bCs/>
          <w:sz w:val="24"/>
          <w:szCs w:val="24"/>
          <w:u w:val="single"/>
          <w:lang w:eastAsia="lv-LV"/>
        </w:rPr>
      </w:pPr>
      <w:r w:rsidRPr="00CF477B">
        <w:rPr>
          <w:rFonts w:ascii="Times New Roman" w:eastAsia="Calibri" w:hAnsi="Times New Roman" w:cs="Times New Roman"/>
          <w:color w:val="000000"/>
          <w:sz w:val="24"/>
          <w:szCs w:val="24"/>
          <w:lang w:eastAsia="lv-LV"/>
        </w:rPr>
        <w:t>2.</w:t>
      </w:r>
      <w:r>
        <w:rPr>
          <w:rFonts w:ascii="Times New Roman" w:eastAsia="Calibri" w:hAnsi="Times New Roman" w:cs="Times New Roman"/>
          <w:bCs/>
          <w:color w:val="000000"/>
          <w:sz w:val="24"/>
          <w:szCs w:val="24"/>
          <w:lang w:eastAsia="lv-LV"/>
        </w:rPr>
        <w:t xml:space="preserve"> Piedāvājums </w:t>
      </w:r>
      <w:r w:rsidRPr="00325BA4">
        <w:rPr>
          <w:rFonts w:ascii="Times New Roman" w:eastAsia="Calibri" w:hAnsi="Times New Roman" w:cs="Times New Roman"/>
          <w:b/>
          <w:bCs/>
          <w:sz w:val="24"/>
          <w:szCs w:val="24"/>
          <w:lang w:eastAsia="lv-LV"/>
        </w:rPr>
        <w:t xml:space="preserve">iesniedzams </w:t>
      </w:r>
      <w:r w:rsidRPr="0067569A">
        <w:rPr>
          <w:rFonts w:ascii="Times New Roman" w:eastAsia="Calibri" w:hAnsi="Times New Roman" w:cs="Times New Roman"/>
          <w:b/>
          <w:bCs/>
          <w:color w:val="EE0000"/>
          <w:sz w:val="24"/>
          <w:szCs w:val="24"/>
          <w:lang w:eastAsia="lv-LV"/>
        </w:rPr>
        <w:t>līdz 202</w:t>
      </w:r>
      <w:r w:rsidR="003E3027" w:rsidRPr="0067569A">
        <w:rPr>
          <w:rFonts w:ascii="Times New Roman" w:eastAsia="Calibri" w:hAnsi="Times New Roman" w:cs="Times New Roman"/>
          <w:b/>
          <w:bCs/>
          <w:color w:val="EE0000"/>
          <w:sz w:val="24"/>
          <w:szCs w:val="24"/>
          <w:lang w:eastAsia="lv-LV"/>
        </w:rPr>
        <w:t>5</w:t>
      </w:r>
      <w:r w:rsidRPr="0067569A">
        <w:rPr>
          <w:rFonts w:ascii="Times New Roman" w:eastAsia="Calibri" w:hAnsi="Times New Roman" w:cs="Times New Roman"/>
          <w:b/>
          <w:bCs/>
          <w:color w:val="EE0000"/>
          <w:sz w:val="24"/>
          <w:szCs w:val="24"/>
          <w:lang w:eastAsia="lv-LV"/>
        </w:rPr>
        <w:t xml:space="preserve">.gada </w:t>
      </w:r>
      <w:r w:rsidR="007B3BD4">
        <w:rPr>
          <w:rFonts w:ascii="Times New Roman" w:eastAsia="Calibri" w:hAnsi="Times New Roman" w:cs="Times New Roman"/>
          <w:b/>
          <w:bCs/>
          <w:color w:val="EE0000"/>
          <w:sz w:val="24"/>
          <w:szCs w:val="24"/>
          <w:lang w:eastAsia="lv-LV"/>
        </w:rPr>
        <w:t>05</w:t>
      </w:r>
      <w:r w:rsidRPr="0067569A">
        <w:rPr>
          <w:rFonts w:ascii="Times New Roman" w:eastAsia="Calibri" w:hAnsi="Times New Roman" w:cs="Times New Roman"/>
          <w:b/>
          <w:bCs/>
          <w:color w:val="EE0000"/>
          <w:sz w:val="24"/>
          <w:szCs w:val="24"/>
          <w:lang w:eastAsia="lv-LV"/>
        </w:rPr>
        <w:t>.</w:t>
      </w:r>
      <w:r w:rsidR="007B3BD4">
        <w:rPr>
          <w:rFonts w:ascii="Times New Roman" w:eastAsia="Calibri" w:hAnsi="Times New Roman" w:cs="Times New Roman"/>
          <w:b/>
          <w:bCs/>
          <w:color w:val="EE0000"/>
          <w:sz w:val="24"/>
          <w:szCs w:val="24"/>
          <w:lang w:eastAsia="lv-LV"/>
        </w:rPr>
        <w:t>decembrim</w:t>
      </w:r>
      <w:r w:rsidRPr="00325BA4">
        <w:rPr>
          <w:rFonts w:ascii="Times New Roman" w:eastAsia="Calibri" w:hAnsi="Times New Roman" w:cs="Times New Roman"/>
          <w:b/>
          <w:bCs/>
          <w:sz w:val="24"/>
          <w:szCs w:val="24"/>
          <w:lang w:eastAsia="lv-LV"/>
        </w:rPr>
        <w:t>, plkst.: 1</w:t>
      </w:r>
      <w:r w:rsidR="003E3027">
        <w:rPr>
          <w:rFonts w:ascii="Times New Roman" w:eastAsia="Calibri" w:hAnsi="Times New Roman" w:cs="Times New Roman"/>
          <w:b/>
          <w:bCs/>
          <w:sz w:val="24"/>
          <w:szCs w:val="24"/>
          <w:lang w:eastAsia="lv-LV"/>
        </w:rPr>
        <w:t>2</w:t>
      </w:r>
      <w:r w:rsidRPr="00325BA4">
        <w:rPr>
          <w:rFonts w:ascii="Times New Roman" w:eastAsia="Calibri" w:hAnsi="Times New Roman" w:cs="Times New Roman"/>
          <w:b/>
          <w:bCs/>
          <w:sz w:val="24"/>
          <w:szCs w:val="24"/>
          <w:lang w:eastAsia="lv-LV"/>
        </w:rPr>
        <w:t>:00,</w:t>
      </w:r>
      <w:r w:rsidRPr="00325BA4">
        <w:rPr>
          <w:rFonts w:ascii="Times New Roman" w:eastAsia="Calibri" w:hAnsi="Times New Roman" w:cs="Times New Roman"/>
          <w:bCs/>
          <w:sz w:val="24"/>
          <w:szCs w:val="24"/>
          <w:lang w:eastAsia="lv-LV"/>
        </w:rPr>
        <w:t xml:space="preserve"> </w:t>
      </w:r>
      <w:r w:rsidRPr="00325BA4">
        <w:rPr>
          <w:rFonts w:ascii="Times New Roman" w:eastAsia="Calibri" w:hAnsi="Times New Roman" w:cs="Times New Roman"/>
          <w:b/>
          <w:bCs/>
          <w:sz w:val="24"/>
          <w:szCs w:val="24"/>
          <w:lang w:eastAsia="lv-LV"/>
        </w:rPr>
        <w:t>Sabiedrīb</w:t>
      </w:r>
      <w:r w:rsidR="005946FD">
        <w:rPr>
          <w:rFonts w:ascii="Times New Roman" w:eastAsia="Calibri" w:hAnsi="Times New Roman" w:cs="Times New Roman"/>
          <w:b/>
          <w:bCs/>
          <w:sz w:val="24"/>
          <w:szCs w:val="24"/>
          <w:lang w:eastAsia="lv-LV"/>
        </w:rPr>
        <w:t>ai</w:t>
      </w:r>
      <w:r w:rsidRPr="00325BA4">
        <w:rPr>
          <w:rFonts w:ascii="Times New Roman" w:eastAsia="Calibri" w:hAnsi="Times New Roman" w:cs="Times New Roman"/>
          <w:b/>
          <w:bCs/>
          <w:sz w:val="24"/>
          <w:szCs w:val="24"/>
          <w:lang w:eastAsia="lv-LV"/>
        </w:rPr>
        <w:t xml:space="preserve"> ar ierobežotu atbildību "</w:t>
      </w:r>
      <w:r w:rsidR="00CA1D4E">
        <w:rPr>
          <w:rFonts w:ascii="Times New Roman" w:eastAsia="Calibri" w:hAnsi="Times New Roman" w:cs="Times New Roman"/>
          <w:b/>
          <w:bCs/>
          <w:sz w:val="24"/>
          <w:szCs w:val="24"/>
          <w:lang w:eastAsia="lv-LV"/>
        </w:rPr>
        <w:t>Daugavpils Olimpiskais centrs</w:t>
      </w:r>
      <w:r w:rsidRPr="00325BA4">
        <w:rPr>
          <w:rFonts w:ascii="Times New Roman" w:eastAsia="Calibri" w:hAnsi="Times New Roman" w:cs="Times New Roman"/>
          <w:b/>
          <w:bCs/>
          <w:sz w:val="24"/>
          <w:szCs w:val="24"/>
          <w:lang w:eastAsia="lv-LV"/>
        </w:rPr>
        <w:t xml:space="preserve">" </w:t>
      </w:r>
      <w:r w:rsidRPr="00D82C7D">
        <w:rPr>
          <w:rFonts w:ascii="Times New Roman" w:eastAsia="Calibri" w:hAnsi="Times New Roman" w:cs="Times New Roman"/>
          <w:b/>
          <w:bCs/>
          <w:sz w:val="24"/>
          <w:szCs w:val="24"/>
          <w:lang w:eastAsia="lv-LV"/>
        </w:rPr>
        <w:t xml:space="preserve">elektroniskā veidā uz e-pasta adresi: </w:t>
      </w:r>
      <w:hyperlink r:id="rId9" w:history="1">
        <w:r w:rsidR="00CA1D4E" w:rsidRPr="00D82C7D">
          <w:rPr>
            <w:rStyle w:val="Hyperlink"/>
            <w:rFonts w:ascii="Times New Roman" w:eastAsia="Calibri" w:hAnsi="Times New Roman" w:cs="Times New Roman"/>
            <w:b/>
            <w:bCs/>
            <w:sz w:val="24"/>
            <w:szCs w:val="24"/>
            <w:lang w:eastAsia="lv-LV"/>
          </w:rPr>
          <w:t>birojs@daugavpilsoc.lv</w:t>
        </w:r>
      </w:hyperlink>
      <w:r w:rsidRPr="00D82C7D">
        <w:rPr>
          <w:rFonts w:ascii="Times New Roman" w:eastAsia="Calibri" w:hAnsi="Times New Roman" w:cs="Times New Roman"/>
          <w:b/>
          <w:bCs/>
          <w:sz w:val="24"/>
          <w:szCs w:val="24"/>
          <w:lang w:eastAsia="lv-LV"/>
        </w:rPr>
        <w:t xml:space="preserve">.  </w:t>
      </w:r>
      <w:r w:rsidRPr="00D82C7D">
        <w:rPr>
          <w:rFonts w:ascii="Times New Roman" w:eastAsia="Calibri" w:hAnsi="Times New Roman" w:cs="Times New Roman"/>
          <w:b/>
          <w:bCs/>
          <w:sz w:val="24"/>
          <w:szCs w:val="24"/>
          <w:u w:val="single"/>
          <w:lang w:eastAsia="lv-LV"/>
        </w:rPr>
        <w:t>Iesniedzot piedāvājumu</w:t>
      </w:r>
      <w:r w:rsidRPr="00325BA4">
        <w:rPr>
          <w:rFonts w:ascii="Times New Roman" w:eastAsia="Calibri" w:hAnsi="Times New Roman" w:cs="Times New Roman"/>
          <w:b/>
          <w:bCs/>
          <w:sz w:val="24"/>
          <w:szCs w:val="24"/>
          <w:u w:val="single"/>
          <w:lang w:eastAsia="lv-LV"/>
        </w:rPr>
        <w:t xml:space="preserve"> elektroniski, piedāvājumam obligāti jābūt parakstītam ar drošu elektronisko parakstu un laika zīmogu.</w:t>
      </w:r>
    </w:p>
    <w:p w14:paraId="7385E90F" w14:textId="016A3BB4" w:rsidR="002363E1" w:rsidRPr="0067569A" w:rsidRDefault="002363E1" w:rsidP="002363E1">
      <w:pPr>
        <w:spacing w:after="0" w:line="240" w:lineRule="auto"/>
        <w:jc w:val="both"/>
        <w:rPr>
          <w:rFonts w:ascii="Times New Roman" w:eastAsia="Calibri" w:hAnsi="Times New Roman" w:cs="Times New Roman"/>
          <w:sz w:val="24"/>
          <w:szCs w:val="24"/>
        </w:rPr>
      </w:pPr>
      <w:bookmarkStart w:id="2" w:name="_Toc341872544"/>
      <w:bookmarkStart w:id="3" w:name="_Toc337468672"/>
      <w:bookmarkStart w:id="4" w:name="_Toc134628683"/>
      <w:bookmarkStart w:id="5" w:name="_Toc134418278"/>
      <w:r w:rsidRPr="0067569A">
        <w:rPr>
          <w:rFonts w:ascii="Times New Roman" w:eastAsia="Calibri" w:hAnsi="Times New Roman" w:cs="Times New Roman"/>
          <w:sz w:val="24"/>
          <w:szCs w:val="24"/>
        </w:rPr>
        <w:t>3.</w:t>
      </w:r>
      <w:r w:rsidR="00CF477B">
        <w:rPr>
          <w:rFonts w:ascii="Times New Roman" w:eastAsia="Calibri" w:hAnsi="Times New Roman" w:cs="Times New Roman"/>
          <w:sz w:val="24"/>
          <w:szCs w:val="24"/>
        </w:rPr>
        <w:t xml:space="preserve"> </w:t>
      </w:r>
      <w:r w:rsidRPr="0067569A">
        <w:rPr>
          <w:rFonts w:ascii="Times New Roman" w:eastAsia="Calibri" w:hAnsi="Times New Roman" w:cs="Times New Roman"/>
          <w:sz w:val="24"/>
          <w:szCs w:val="24"/>
        </w:rPr>
        <w:t xml:space="preserve">Līguma darbības laiks: </w:t>
      </w:r>
      <w:bookmarkEnd w:id="2"/>
      <w:bookmarkEnd w:id="3"/>
      <w:bookmarkEnd w:id="4"/>
      <w:bookmarkEnd w:id="5"/>
      <w:r w:rsidR="007B3BD4">
        <w:rPr>
          <w:rFonts w:ascii="Times New Roman" w:eastAsia="Calibri" w:hAnsi="Times New Roman" w:cs="Times New Roman"/>
          <w:sz w:val="24"/>
          <w:szCs w:val="24"/>
        </w:rPr>
        <w:t>līdz</w:t>
      </w:r>
      <w:r w:rsidRPr="0067569A">
        <w:rPr>
          <w:rFonts w:ascii="Times New Roman" w:eastAsia="Calibri" w:hAnsi="Times New Roman" w:cs="Times New Roman"/>
          <w:sz w:val="24"/>
          <w:szCs w:val="24"/>
        </w:rPr>
        <w:t xml:space="preserve"> saistību izpilde</w:t>
      </w:r>
      <w:r w:rsidR="007B3BD4">
        <w:rPr>
          <w:rFonts w:ascii="Times New Roman" w:eastAsia="Calibri" w:hAnsi="Times New Roman" w:cs="Times New Roman"/>
          <w:sz w:val="24"/>
          <w:szCs w:val="24"/>
        </w:rPr>
        <w:t>i</w:t>
      </w:r>
      <w:r w:rsidRPr="0067569A">
        <w:rPr>
          <w:rFonts w:ascii="Times New Roman" w:eastAsia="Calibri" w:hAnsi="Times New Roman" w:cs="Times New Roman"/>
          <w:sz w:val="24"/>
          <w:szCs w:val="24"/>
        </w:rPr>
        <w:t>.</w:t>
      </w:r>
    </w:p>
    <w:p w14:paraId="18D9E786" w14:textId="36BD6B25" w:rsidR="002363E1" w:rsidRPr="0067569A" w:rsidRDefault="002363E1" w:rsidP="002363E1">
      <w:pPr>
        <w:spacing w:after="0" w:line="240" w:lineRule="auto"/>
        <w:jc w:val="both"/>
        <w:rPr>
          <w:rFonts w:ascii="Times New Roman" w:eastAsia="Calibri" w:hAnsi="Times New Roman" w:cs="Times New Roman"/>
          <w:sz w:val="24"/>
          <w:szCs w:val="24"/>
        </w:rPr>
      </w:pPr>
      <w:r w:rsidRPr="0067569A">
        <w:rPr>
          <w:rFonts w:ascii="Times New Roman" w:eastAsia="Calibri" w:hAnsi="Times New Roman" w:cs="Times New Roman"/>
          <w:sz w:val="24"/>
          <w:szCs w:val="24"/>
        </w:rPr>
        <w:t>4. Pretendents nevar iesniegt piedāvājumu variantus.</w:t>
      </w:r>
    </w:p>
    <w:p w14:paraId="7A93ABA9" w14:textId="3295857C" w:rsidR="002363E1" w:rsidRDefault="002363E1" w:rsidP="002363E1">
      <w:pPr>
        <w:spacing w:after="0" w:line="240" w:lineRule="auto"/>
        <w:jc w:val="both"/>
        <w:rPr>
          <w:rFonts w:ascii="Times New Roman" w:eastAsia="Calibri" w:hAnsi="Times New Roman" w:cs="Times New Roman"/>
          <w:color w:val="000000"/>
          <w:sz w:val="24"/>
          <w:szCs w:val="24"/>
          <w:lang w:eastAsia="lv-LV"/>
        </w:rPr>
      </w:pPr>
      <w:r w:rsidRPr="0067569A">
        <w:rPr>
          <w:rFonts w:ascii="Times New Roman" w:eastAsia="Calibri" w:hAnsi="Times New Roman" w:cs="Times New Roman"/>
          <w:color w:val="000000"/>
          <w:sz w:val="24"/>
          <w:szCs w:val="24"/>
          <w:lang w:eastAsia="lv-LV"/>
        </w:rPr>
        <w:t>5</w:t>
      </w:r>
      <w:r>
        <w:rPr>
          <w:rFonts w:ascii="Times New Roman" w:eastAsia="Calibri" w:hAnsi="Times New Roman" w:cs="Times New Roman"/>
          <w:color w:val="000000"/>
          <w:sz w:val="24"/>
          <w:szCs w:val="24"/>
          <w:lang w:eastAsia="lv-LV"/>
        </w:rPr>
        <w:t>.</w:t>
      </w:r>
      <w:r w:rsidR="00CF477B">
        <w:rPr>
          <w:rFonts w:ascii="Times New Roman" w:eastAsia="Calibri" w:hAnsi="Times New Roman" w:cs="Times New Roman"/>
          <w:color w:val="000000"/>
          <w:sz w:val="24"/>
          <w:szCs w:val="24"/>
          <w:lang w:eastAsia="lv-LV"/>
        </w:rPr>
        <w:t xml:space="preserve"> </w:t>
      </w:r>
      <w:r>
        <w:rPr>
          <w:rFonts w:ascii="Times New Roman" w:eastAsia="Calibri" w:hAnsi="Times New Roman" w:cs="Times New Roman"/>
          <w:color w:val="000000"/>
          <w:sz w:val="24"/>
          <w:szCs w:val="24"/>
          <w:lang w:eastAsia="lv-LV"/>
        </w:rPr>
        <w:t>Nosacījumi pretendenta dalībai aptaujā:</w:t>
      </w:r>
    </w:p>
    <w:p w14:paraId="0E2D6424" w14:textId="58F85022" w:rsidR="002363E1" w:rsidRDefault="002363E1" w:rsidP="002363E1">
      <w:pPr>
        <w:spacing w:after="0" w:line="240" w:lineRule="auto"/>
        <w:jc w:val="both"/>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 xml:space="preserve">5.1. Pretendents ir reģistrēts Latvijas Republikas </w:t>
      </w:r>
      <w:r w:rsidRPr="005946FD">
        <w:rPr>
          <w:rFonts w:ascii="Times New Roman" w:eastAsia="Calibri" w:hAnsi="Times New Roman" w:cs="Times New Roman"/>
          <w:b/>
          <w:bCs/>
          <w:sz w:val="24"/>
          <w:szCs w:val="24"/>
          <w:lang w:eastAsia="lv-LV"/>
        </w:rPr>
        <w:t>Uzņēmumu reģistrā</w:t>
      </w:r>
      <w:r>
        <w:rPr>
          <w:rFonts w:ascii="Times New Roman" w:eastAsia="Calibri" w:hAnsi="Times New Roman" w:cs="Times New Roman"/>
          <w:sz w:val="24"/>
          <w:szCs w:val="24"/>
          <w:lang w:eastAsia="lv-LV"/>
        </w:rPr>
        <w:t xml:space="preserve"> vai līdzvērtīgā reģistrā ārvalstīs</w:t>
      </w:r>
      <w:r w:rsidR="007B3BD4">
        <w:rPr>
          <w:rFonts w:ascii="Times New Roman" w:eastAsia="Calibri" w:hAnsi="Times New Roman" w:cs="Times New Roman"/>
          <w:sz w:val="24"/>
          <w:szCs w:val="24"/>
          <w:lang w:eastAsia="lv-LV"/>
        </w:rPr>
        <w:t xml:space="preserve">. </w:t>
      </w:r>
      <w:r w:rsidR="007B3BD4" w:rsidRPr="007B3BD4">
        <w:rPr>
          <w:rFonts w:ascii="Times New Roman" w:eastAsia="Calibri" w:hAnsi="Times New Roman" w:cs="Times New Roman"/>
          <w:i/>
          <w:iCs/>
          <w:sz w:val="24"/>
          <w:szCs w:val="24"/>
          <w:lang w:eastAsia="lv-LV"/>
        </w:rPr>
        <w:t>Ja Pretendents ir ārvalstu komersants, Pretendentam ir jāiesniedz attiecīgu reģistrācijas apliecību vai citu rakstveida informāciju, kas apliecina reģistrācijas faktu. Ja Pretendents ir Latvijas komersants, Pasūtītājs tā reģistrācijas faktu pārbauda Uzņēmumu reģistra datu bāzē, bet ja Pretendents ir saimnieciskās darbības veicējs - Valsts ieņēmumu dienesta saimnieciskās darbības veicēju datu bāzē. Prasība attiecas arī uz Personālsabiedrību un visiem Personālsabiedrības biedriem (ja Piedāvājumu iesniedz Personālsabiedrība), uz Personu apvienības dalībniekiem (ja Piedāvājumu iesniedz Personu apvienība), kā arī uz Personām, uz kuru iespējām Pretendents balstās</w:t>
      </w:r>
      <w:r w:rsidR="007B3BD4">
        <w:rPr>
          <w:rFonts w:ascii="Times New Roman" w:eastAsia="Calibri" w:hAnsi="Times New Roman" w:cs="Times New Roman"/>
          <w:i/>
          <w:iCs/>
          <w:sz w:val="24"/>
          <w:szCs w:val="24"/>
          <w:lang w:eastAsia="lv-LV"/>
        </w:rPr>
        <w:t>;</w:t>
      </w:r>
    </w:p>
    <w:p w14:paraId="198317D8" w14:textId="46DF9F5A" w:rsidR="00525446" w:rsidRPr="00525446" w:rsidRDefault="00525446" w:rsidP="002363E1">
      <w:pPr>
        <w:spacing w:after="0" w:line="240" w:lineRule="auto"/>
        <w:jc w:val="both"/>
        <w:rPr>
          <w:rFonts w:ascii="Times New Roman" w:eastAsia="Calibri" w:hAnsi="Times New Roman" w:cs="Times New Roman"/>
          <w:sz w:val="24"/>
          <w:szCs w:val="24"/>
          <w:lang w:eastAsia="lv-LV"/>
        </w:rPr>
      </w:pPr>
      <w:r w:rsidRPr="00525446">
        <w:rPr>
          <w:rFonts w:ascii="Times New Roman" w:eastAsia="Calibri" w:hAnsi="Times New Roman" w:cs="Times New Roman"/>
          <w:sz w:val="24"/>
          <w:szCs w:val="24"/>
          <w:lang w:eastAsia="lv-LV"/>
        </w:rPr>
        <w:t>5.2.</w:t>
      </w:r>
      <w:r>
        <w:rPr>
          <w:rFonts w:ascii="Times New Roman" w:eastAsia="Calibri" w:hAnsi="Times New Roman" w:cs="Times New Roman"/>
          <w:sz w:val="24"/>
          <w:szCs w:val="24"/>
          <w:lang w:eastAsia="lv-LV"/>
        </w:rPr>
        <w:t xml:space="preserve"> Pretendents ir reģistrēts</w:t>
      </w:r>
      <w:r w:rsidRPr="00525446">
        <w:rPr>
          <w:rFonts w:ascii="Times New Roman" w:eastAsia="Calibri" w:hAnsi="Times New Roman" w:cs="Times New Roman"/>
          <w:sz w:val="24"/>
          <w:szCs w:val="24"/>
          <w:lang w:eastAsia="lv-LV"/>
        </w:rPr>
        <w:t xml:space="preserve"> Latvijas Republikas </w:t>
      </w:r>
      <w:r w:rsidRPr="005946FD">
        <w:rPr>
          <w:rFonts w:ascii="Times New Roman" w:eastAsia="Calibri" w:hAnsi="Times New Roman" w:cs="Times New Roman"/>
          <w:b/>
          <w:bCs/>
          <w:sz w:val="24"/>
          <w:szCs w:val="24"/>
          <w:lang w:eastAsia="lv-LV"/>
        </w:rPr>
        <w:t>Būvkomersantu reģistrā</w:t>
      </w:r>
      <w:r w:rsidRPr="00525446">
        <w:rPr>
          <w:rFonts w:ascii="Times New Roman" w:eastAsia="Calibri" w:hAnsi="Times New Roman" w:cs="Times New Roman"/>
          <w:sz w:val="24"/>
          <w:szCs w:val="24"/>
          <w:lang w:eastAsia="lv-LV"/>
        </w:rPr>
        <w:t xml:space="preserve"> atbilstoši normatīvo aktu prasībām</w:t>
      </w:r>
      <w:r>
        <w:rPr>
          <w:rFonts w:ascii="Times New Roman" w:eastAsia="Calibri" w:hAnsi="Times New Roman" w:cs="Times New Roman"/>
          <w:sz w:val="24"/>
          <w:szCs w:val="24"/>
          <w:lang w:eastAsia="lv-LV"/>
        </w:rPr>
        <w:t>.</w:t>
      </w:r>
      <w:r w:rsidRPr="00525446">
        <w:rPr>
          <w:rFonts w:ascii="Times New Roman" w:eastAsia="Calibri" w:hAnsi="Times New Roman" w:cs="Times New Roman"/>
          <w:sz w:val="24"/>
          <w:szCs w:val="24"/>
          <w:lang w:eastAsia="lv-LV"/>
        </w:rPr>
        <w:t xml:space="preserve"> </w:t>
      </w:r>
      <w:r w:rsidRPr="00525446">
        <w:rPr>
          <w:rFonts w:ascii="Times New Roman" w:eastAsia="Calibri" w:hAnsi="Times New Roman" w:cs="Times New Roman"/>
          <w:i/>
          <w:iCs/>
          <w:sz w:val="24"/>
          <w:szCs w:val="24"/>
          <w:lang w:eastAsia="lv-LV"/>
        </w:rPr>
        <w:t>Informācija tiks pārbaudīta B</w:t>
      </w:r>
      <w:r w:rsidRPr="00525446">
        <w:rPr>
          <w:rFonts w:ascii="Times New Roman" w:eastAsia="Calibri" w:hAnsi="Times New Roman" w:cs="Times New Roman"/>
          <w:i/>
          <w:iCs/>
          <w:sz w:val="24"/>
          <w:szCs w:val="24"/>
          <w:lang w:eastAsia="lv-LV"/>
        </w:rPr>
        <w:t>ūvniecības informācijas sistēmas publiski pieejamā datubāzē www.bis.gov.lv</w:t>
      </w:r>
      <w:r>
        <w:rPr>
          <w:rFonts w:ascii="Times New Roman" w:eastAsia="Calibri" w:hAnsi="Times New Roman" w:cs="Times New Roman"/>
          <w:sz w:val="24"/>
          <w:szCs w:val="24"/>
          <w:lang w:eastAsia="lv-LV"/>
        </w:rPr>
        <w:t>;</w:t>
      </w:r>
    </w:p>
    <w:p w14:paraId="7E67625C" w14:textId="6BDDFC6B" w:rsidR="002363E1" w:rsidRDefault="002363E1" w:rsidP="00525446">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5.2. Pretendentam ir </w:t>
      </w:r>
      <w:r w:rsidRPr="005946FD">
        <w:rPr>
          <w:rFonts w:ascii="Times New Roman" w:eastAsia="Calibri" w:hAnsi="Times New Roman" w:cs="Times New Roman"/>
          <w:b/>
          <w:bCs/>
          <w:sz w:val="24"/>
          <w:szCs w:val="24"/>
          <w:lang w:eastAsia="lv-LV"/>
        </w:rPr>
        <w:t>pieredze</w:t>
      </w:r>
      <w:r>
        <w:rPr>
          <w:rFonts w:ascii="Times New Roman" w:eastAsia="Calibri" w:hAnsi="Times New Roman" w:cs="Times New Roman"/>
          <w:sz w:val="24"/>
          <w:szCs w:val="24"/>
          <w:lang w:eastAsia="lv-LV"/>
        </w:rPr>
        <w:t xml:space="preserve"> </w:t>
      </w:r>
      <w:r w:rsidR="00525446">
        <w:rPr>
          <w:rFonts w:ascii="Times New Roman" w:eastAsia="Calibri" w:hAnsi="Times New Roman" w:cs="Times New Roman"/>
          <w:sz w:val="24"/>
          <w:szCs w:val="24"/>
          <w:lang w:eastAsia="lv-LV"/>
        </w:rPr>
        <w:t xml:space="preserve">vismaz viena tehniski ekonomiska </w:t>
      </w:r>
      <w:proofErr w:type="spellStart"/>
      <w:r w:rsidR="00525446">
        <w:rPr>
          <w:rFonts w:ascii="Times New Roman" w:eastAsia="Calibri" w:hAnsi="Times New Roman" w:cs="Times New Roman"/>
          <w:sz w:val="24"/>
          <w:szCs w:val="24"/>
          <w:lang w:eastAsia="lv-LV"/>
        </w:rPr>
        <w:t>izvērtējuma</w:t>
      </w:r>
      <w:proofErr w:type="spellEnd"/>
      <w:r w:rsidR="00525446">
        <w:rPr>
          <w:rFonts w:ascii="Times New Roman" w:eastAsia="Calibri" w:hAnsi="Times New Roman" w:cs="Times New Roman"/>
          <w:sz w:val="24"/>
          <w:szCs w:val="24"/>
          <w:lang w:eastAsia="lv-LV"/>
        </w:rPr>
        <w:t xml:space="preserve"> izstrādē</w:t>
      </w:r>
      <w:r w:rsidR="00133D3E" w:rsidRPr="00525446">
        <w:rPr>
          <w:rFonts w:ascii="Times New Roman" w:eastAsia="Calibri" w:hAnsi="Times New Roman" w:cs="Times New Roman"/>
          <w:sz w:val="24"/>
          <w:szCs w:val="24"/>
          <w:lang w:eastAsia="lv-LV"/>
        </w:rPr>
        <w:t>;</w:t>
      </w:r>
    </w:p>
    <w:p w14:paraId="19654164" w14:textId="3D8B3760" w:rsidR="002E1F78" w:rsidRPr="002E1F78" w:rsidRDefault="002E1F78" w:rsidP="002E1F78">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5.3. </w:t>
      </w:r>
      <w:r w:rsidRPr="002E1F78">
        <w:rPr>
          <w:rFonts w:ascii="Times New Roman" w:eastAsia="Calibri" w:hAnsi="Times New Roman" w:cs="Times New Roman"/>
          <w:sz w:val="24"/>
          <w:szCs w:val="24"/>
          <w:lang w:eastAsia="lv-LV"/>
        </w:rPr>
        <w:t xml:space="preserve">Pretendents nodrošina </w:t>
      </w:r>
      <w:r w:rsidRPr="005946FD">
        <w:rPr>
          <w:rFonts w:ascii="Times New Roman" w:eastAsia="Calibri" w:hAnsi="Times New Roman" w:cs="Times New Roman"/>
          <w:b/>
          <w:bCs/>
          <w:sz w:val="24"/>
          <w:szCs w:val="24"/>
          <w:lang w:eastAsia="lv-LV"/>
        </w:rPr>
        <w:t>kvalificētu speciālistu</w:t>
      </w:r>
      <w:r w:rsidRPr="002E1F78">
        <w:rPr>
          <w:rFonts w:ascii="Times New Roman" w:eastAsia="Calibri" w:hAnsi="Times New Roman" w:cs="Times New Roman"/>
          <w:sz w:val="24"/>
          <w:szCs w:val="24"/>
          <w:lang w:eastAsia="lv-LV"/>
        </w:rPr>
        <w:t xml:space="preserve"> piesaisti līguma izpildei</w:t>
      </w:r>
      <w:r>
        <w:rPr>
          <w:rFonts w:ascii="Times New Roman" w:eastAsia="Calibri" w:hAnsi="Times New Roman" w:cs="Times New Roman"/>
          <w:sz w:val="24"/>
          <w:szCs w:val="24"/>
          <w:lang w:eastAsia="lv-LV"/>
        </w:rPr>
        <w:t>:</w:t>
      </w:r>
    </w:p>
    <w:p w14:paraId="301E4684" w14:textId="3E7EAC6D" w:rsidR="002E1F78" w:rsidRPr="00525446" w:rsidRDefault="002E1F78" w:rsidP="002E1F78">
      <w:pPr>
        <w:spacing w:after="0" w:line="240" w:lineRule="auto"/>
        <w:jc w:val="both"/>
        <w:rPr>
          <w:rFonts w:ascii="Times New Roman" w:eastAsia="Calibri" w:hAnsi="Times New Roman" w:cs="Times New Roman"/>
          <w:i/>
          <w:iCs/>
          <w:sz w:val="24"/>
          <w:szCs w:val="24"/>
          <w:lang w:eastAsia="lv-LV"/>
        </w:rPr>
      </w:pPr>
      <w:r w:rsidRPr="002E1F78">
        <w:rPr>
          <w:rFonts w:ascii="Times New Roman" w:eastAsia="Calibri" w:hAnsi="Times New Roman" w:cs="Times New Roman"/>
          <w:sz w:val="24"/>
          <w:szCs w:val="24"/>
          <w:lang w:eastAsia="lv-LV"/>
        </w:rPr>
        <w:t xml:space="preserve">- </w:t>
      </w:r>
      <w:r w:rsidR="00525446">
        <w:rPr>
          <w:rFonts w:ascii="Times New Roman" w:eastAsia="Calibri" w:hAnsi="Times New Roman" w:cs="Times New Roman"/>
          <w:sz w:val="24"/>
          <w:szCs w:val="24"/>
          <w:lang w:eastAsia="lv-LV"/>
        </w:rPr>
        <w:t xml:space="preserve">vismaz </w:t>
      </w:r>
      <w:proofErr w:type="spellStart"/>
      <w:r w:rsidR="00525446">
        <w:rPr>
          <w:rFonts w:ascii="Times New Roman" w:eastAsia="Calibri" w:hAnsi="Times New Roman" w:cs="Times New Roman"/>
          <w:sz w:val="24"/>
          <w:szCs w:val="24"/>
          <w:lang w:eastAsia="lv-LV"/>
        </w:rPr>
        <w:t>energoauditors</w:t>
      </w:r>
      <w:proofErr w:type="spellEnd"/>
      <w:r w:rsidR="00525446" w:rsidRPr="00525446">
        <w:rPr>
          <w:rFonts w:ascii="Times New Roman" w:eastAsia="Times New Roman" w:hAnsi="Times New Roman" w:cs="Times New Roman"/>
          <w:sz w:val="24"/>
          <w:szCs w:val="24"/>
          <w:vertAlign w:val="superscript"/>
          <w:lang w:eastAsia="lv-LV"/>
        </w:rPr>
        <w:footnoteReference w:id="1"/>
      </w:r>
      <w:r>
        <w:rPr>
          <w:rFonts w:ascii="Times New Roman" w:eastAsia="Calibri" w:hAnsi="Times New Roman" w:cs="Times New Roman"/>
          <w:sz w:val="24"/>
          <w:szCs w:val="24"/>
          <w:lang w:eastAsia="lv-LV"/>
        </w:rPr>
        <w:t>.</w:t>
      </w:r>
      <w:r w:rsidR="008D512B" w:rsidRPr="008D512B">
        <w:t xml:space="preserve"> </w:t>
      </w:r>
      <w:r w:rsidR="008D512B" w:rsidRPr="00525446">
        <w:rPr>
          <w:rFonts w:ascii="Times New Roman" w:eastAsia="Calibri" w:hAnsi="Times New Roman" w:cs="Times New Roman"/>
          <w:i/>
          <w:iCs/>
          <w:sz w:val="24"/>
          <w:szCs w:val="24"/>
          <w:lang w:eastAsia="lv-LV"/>
        </w:rPr>
        <w:t>Ja Pretendents, iesniedzot Piedāvājumu aptaujā, plāno balstīties uz kādas personas iespējām, tas savā Piedāvājumā norāda visas šīs personas.</w:t>
      </w:r>
      <w:r w:rsidR="00525446">
        <w:rPr>
          <w:rFonts w:ascii="Times New Roman" w:eastAsia="Calibri" w:hAnsi="Times New Roman" w:cs="Times New Roman"/>
          <w:i/>
          <w:iCs/>
          <w:sz w:val="24"/>
          <w:szCs w:val="24"/>
          <w:lang w:eastAsia="lv-LV"/>
        </w:rPr>
        <w:t xml:space="preserve"> </w:t>
      </w:r>
      <w:r w:rsidR="00525446" w:rsidRPr="00525446">
        <w:rPr>
          <w:rFonts w:ascii="Times New Roman" w:eastAsia="Calibri" w:hAnsi="Times New Roman" w:cs="Times New Roman"/>
          <w:sz w:val="24"/>
          <w:szCs w:val="24"/>
          <w:lang w:eastAsia="lv-LV"/>
        </w:rPr>
        <w:t>(sk.5.pielikums)</w:t>
      </w:r>
    </w:p>
    <w:p w14:paraId="1EB75D63" w14:textId="1AEC0466" w:rsidR="002363E1" w:rsidRDefault="002363E1" w:rsidP="002363E1">
      <w:pPr>
        <w:spacing w:after="0" w:line="240" w:lineRule="auto"/>
        <w:jc w:val="both"/>
        <w:rPr>
          <w:rFonts w:ascii="Times New Roman" w:eastAsia="Calibri" w:hAnsi="Times New Roman" w:cs="Times New Roman"/>
          <w:sz w:val="24"/>
          <w:szCs w:val="24"/>
          <w:lang w:eastAsia="lv-LV"/>
        </w:rPr>
      </w:pPr>
      <w:r w:rsidRPr="0067569A">
        <w:rPr>
          <w:rFonts w:ascii="Times New Roman" w:eastAsia="Calibri" w:hAnsi="Times New Roman" w:cs="Times New Roman"/>
          <w:bCs/>
          <w:sz w:val="24"/>
          <w:szCs w:val="24"/>
          <w:lang w:eastAsia="lv-LV"/>
        </w:rPr>
        <w:lastRenderedPageBreak/>
        <w:t>6. Pasūtītājs</w:t>
      </w:r>
      <w:r>
        <w:rPr>
          <w:rFonts w:ascii="Times New Roman" w:eastAsia="Calibri" w:hAnsi="Times New Roman" w:cs="Times New Roman"/>
          <w:sz w:val="24"/>
          <w:szCs w:val="24"/>
          <w:lang w:eastAsia="lv-LV"/>
        </w:rPr>
        <w:t xml:space="preserve"> var </w:t>
      </w:r>
      <w:r w:rsidRPr="005946FD">
        <w:rPr>
          <w:rFonts w:ascii="Times New Roman" w:eastAsia="Calibri" w:hAnsi="Times New Roman" w:cs="Times New Roman"/>
          <w:b/>
          <w:bCs/>
          <w:sz w:val="24"/>
          <w:szCs w:val="24"/>
          <w:lang w:eastAsia="lv-LV"/>
        </w:rPr>
        <w:t>izslēgt</w:t>
      </w:r>
      <w:r>
        <w:rPr>
          <w:rFonts w:ascii="Times New Roman" w:eastAsia="Calibri" w:hAnsi="Times New Roman" w:cs="Times New Roman"/>
          <w:sz w:val="24"/>
          <w:szCs w:val="24"/>
          <w:lang w:eastAsia="lv-LV"/>
        </w:rPr>
        <w:t xml:space="preserve"> pretendentu no dalības </w:t>
      </w:r>
      <w:r w:rsidR="002E1F78">
        <w:rPr>
          <w:rFonts w:ascii="Times New Roman" w:eastAsia="Calibri" w:hAnsi="Times New Roman" w:cs="Times New Roman"/>
          <w:sz w:val="24"/>
          <w:szCs w:val="24"/>
          <w:lang w:eastAsia="lv-LV"/>
        </w:rPr>
        <w:t>aptaujā</w:t>
      </w:r>
      <w:r>
        <w:rPr>
          <w:rFonts w:ascii="Times New Roman" w:eastAsia="Calibri" w:hAnsi="Times New Roman" w:cs="Times New Roman"/>
          <w:sz w:val="24"/>
          <w:szCs w:val="24"/>
          <w:lang w:eastAsia="lv-LV"/>
        </w:rPr>
        <w:t xml:space="preserve"> jebkurā no šādiem gadījumiem:</w:t>
      </w:r>
    </w:p>
    <w:p w14:paraId="7B866E89" w14:textId="5140FEF2" w:rsidR="002363E1" w:rsidRDefault="002363E1" w:rsidP="002363E1">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6.1</w:t>
      </w:r>
      <w:r w:rsidR="00CA1D4E">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Pasludināts pretendenta maksātnespējas process, apturēta vai pārtraukta tā saimnieciskā darbība, uzsākta tiesvedība par tā bankrotu vai tas tiek likvidēts;</w:t>
      </w:r>
    </w:p>
    <w:p w14:paraId="6F4B7A39" w14:textId="7D3730D1" w:rsidR="002363E1" w:rsidRPr="002E1F78" w:rsidRDefault="002363E1" w:rsidP="002363E1">
      <w:pPr>
        <w:spacing w:after="0" w:line="240" w:lineRule="auto"/>
        <w:jc w:val="both"/>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6.2</w:t>
      </w:r>
      <w:r w:rsidR="00CA1D4E">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Ievērojot Valsts ieņēmumu dienesta publiskās nodokļu parādnieku datubāzes pēdējās datu aktualizācijas datumu, ir konstatēts, ka pretendentam ir </w:t>
      </w:r>
      <w:r w:rsidRPr="005946FD">
        <w:rPr>
          <w:rFonts w:ascii="Times New Roman" w:eastAsia="Calibri" w:hAnsi="Times New Roman" w:cs="Times New Roman"/>
          <w:b/>
          <w:bCs/>
          <w:sz w:val="24"/>
          <w:szCs w:val="24"/>
          <w:lang w:eastAsia="lv-LV"/>
        </w:rPr>
        <w:t>nodokļu parādi</w:t>
      </w:r>
      <w:r>
        <w:rPr>
          <w:rFonts w:ascii="Times New Roman" w:eastAsia="Calibri" w:hAnsi="Times New Roman" w:cs="Times New Roman"/>
          <w:sz w:val="24"/>
          <w:szCs w:val="24"/>
          <w:lang w:eastAsia="lv-LV"/>
        </w:rPr>
        <w:t xml:space="preserve">, tajā skaitā valsts sociālās apdrošināšanas obligāto iemaksu parādi, kas kopsummā </w:t>
      </w:r>
      <w:r w:rsidRPr="005946FD">
        <w:rPr>
          <w:rFonts w:ascii="Times New Roman" w:eastAsia="Calibri" w:hAnsi="Times New Roman" w:cs="Times New Roman"/>
          <w:b/>
          <w:bCs/>
          <w:sz w:val="24"/>
          <w:szCs w:val="24"/>
          <w:lang w:eastAsia="lv-LV"/>
        </w:rPr>
        <w:t xml:space="preserve">pārsniedz 150 </w:t>
      </w:r>
      <w:proofErr w:type="spellStart"/>
      <w:r w:rsidRPr="005946FD">
        <w:rPr>
          <w:rFonts w:ascii="Times New Roman" w:eastAsia="Calibri" w:hAnsi="Times New Roman" w:cs="Times New Roman"/>
          <w:b/>
          <w:bCs/>
          <w:i/>
          <w:iCs/>
          <w:sz w:val="24"/>
          <w:szCs w:val="24"/>
          <w:lang w:eastAsia="lv-LV"/>
        </w:rPr>
        <w:t>euro</w:t>
      </w:r>
      <w:proofErr w:type="spellEnd"/>
      <w:r w:rsidR="002E1F78" w:rsidRPr="005946FD">
        <w:rPr>
          <w:rFonts w:ascii="Times New Roman" w:eastAsia="Calibri" w:hAnsi="Times New Roman" w:cs="Times New Roman"/>
          <w:b/>
          <w:bCs/>
          <w:sz w:val="24"/>
          <w:szCs w:val="24"/>
          <w:lang w:eastAsia="lv-LV"/>
        </w:rPr>
        <w:t>.</w:t>
      </w:r>
      <w:r w:rsidR="002E1F78">
        <w:rPr>
          <w:rFonts w:ascii="Times New Roman" w:eastAsia="Calibri" w:hAnsi="Times New Roman" w:cs="Times New Roman"/>
          <w:sz w:val="24"/>
          <w:szCs w:val="24"/>
          <w:lang w:eastAsia="lv-LV"/>
        </w:rPr>
        <w:t xml:space="preserve"> </w:t>
      </w:r>
      <w:r w:rsidR="002E1F78" w:rsidRPr="002E1F78">
        <w:rPr>
          <w:rFonts w:ascii="Times New Roman" w:eastAsia="Calibri" w:hAnsi="Times New Roman" w:cs="Times New Roman"/>
          <w:i/>
          <w:iCs/>
          <w:sz w:val="24"/>
          <w:szCs w:val="24"/>
          <w:lang w:eastAsia="lv-LV"/>
        </w:rPr>
        <w:t>Ja Pretendents ir reģistrēts ārvalstī vai ārvalstī atrodas tā pastāvīgā dzīvesvieta - attiecīgās ārvalsts kompetentās institūcijas izziņas, kas apliecina, ka saskaņā ar attiecīgās ārvalsts normatīvajiem aktiem Pretendentam nav neizpildītu saistību nodokļu (tai skaitā valsts sociālās apdrošināšanas) jomā, kā arī par to, ka Pretendentam nav pasludināts maksātnespējas process, tas neatrodas likvidācijas stadijā un tā saimnieciskā darbība nav apturēta</w:t>
      </w:r>
      <w:r w:rsidR="002E1F78">
        <w:rPr>
          <w:rFonts w:ascii="Times New Roman" w:eastAsia="Calibri" w:hAnsi="Times New Roman" w:cs="Times New Roman"/>
          <w:i/>
          <w:iCs/>
          <w:sz w:val="24"/>
          <w:szCs w:val="24"/>
          <w:lang w:eastAsia="lv-LV"/>
        </w:rPr>
        <w:t>;</w:t>
      </w:r>
    </w:p>
    <w:p w14:paraId="3D9CD1AC" w14:textId="3655ECC2" w:rsidR="002363E1" w:rsidRDefault="002363E1" w:rsidP="002363E1">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6.3</w:t>
      </w:r>
      <w:r w:rsidR="00CA1D4E">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w:t>
      </w:r>
      <w:r w:rsidR="002E1F78">
        <w:rPr>
          <w:rFonts w:ascii="Times New Roman" w:eastAsia="Calibri" w:hAnsi="Times New Roman" w:cs="Times New Roman"/>
          <w:sz w:val="24"/>
          <w:szCs w:val="24"/>
          <w:lang w:eastAsia="lv-LV"/>
        </w:rPr>
        <w:t>P</w:t>
      </w:r>
      <w:r>
        <w:rPr>
          <w:rFonts w:ascii="Times New Roman" w:eastAsia="Calibri" w:hAnsi="Times New Roman" w:cs="Times New Roman"/>
          <w:sz w:val="24"/>
          <w:szCs w:val="24"/>
          <w:lang w:eastAsia="lv-LV"/>
        </w:rPr>
        <w:t>retendents ir sniedzis nepatiesu informāciju vai vispār nav sniedzis pieprasīto informāciju;</w:t>
      </w:r>
    </w:p>
    <w:p w14:paraId="44247BCA" w14:textId="0429F3FB" w:rsidR="002363E1" w:rsidRDefault="002363E1" w:rsidP="002363E1">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6.4</w:t>
      </w:r>
      <w:r w:rsidR="00CA1D4E">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Gadījumā, ja pārbaudot Pretendenta piedāvājumu, ir konstatēts ka Pretendents nav tiesīgs veikt tehniskajā specifikācijā norādītos darbus</w:t>
      </w:r>
      <w:r w:rsidR="00D82C7D">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w:t>
      </w:r>
      <w:r w:rsidR="00D82C7D">
        <w:rPr>
          <w:rFonts w:ascii="Times New Roman" w:eastAsia="Calibri" w:hAnsi="Times New Roman" w:cs="Times New Roman"/>
          <w:sz w:val="24"/>
          <w:szCs w:val="24"/>
          <w:lang w:eastAsia="lv-LV"/>
        </w:rPr>
        <w:t xml:space="preserve">Pretendentam nav pieredzes vai speciālista; </w:t>
      </w:r>
      <w:r>
        <w:rPr>
          <w:rFonts w:ascii="Times New Roman" w:eastAsia="Calibri" w:hAnsi="Times New Roman" w:cs="Times New Roman"/>
          <w:sz w:val="24"/>
          <w:szCs w:val="24"/>
          <w:lang w:eastAsia="lv-LV"/>
        </w:rPr>
        <w:t xml:space="preserve">finanšu </w:t>
      </w:r>
      <w:r w:rsidR="002E1F78">
        <w:rPr>
          <w:rFonts w:ascii="Times New Roman" w:eastAsia="Calibri" w:hAnsi="Times New Roman" w:cs="Times New Roman"/>
          <w:sz w:val="24"/>
          <w:szCs w:val="24"/>
          <w:lang w:eastAsia="lv-LV"/>
        </w:rPr>
        <w:t>un/</w:t>
      </w:r>
      <w:r>
        <w:rPr>
          <w:rFonts w:ascii="Times New Roman" w:eastAsia="Calibri" w:hAnsi="Times New Roman" w:cs="Times New Roman"/>
          <w:sz w:val="24"/>
          <w:szCs w:val="24"/>
          <w:lang w:eastAsia="lv-LV"/>
        </w:rPr>
        <w:t>vai tehniskais piedāvājums ir neatbilstoši noformēts</w:t>
      </w:r>
      <w:r w:rsidR="00D82C7D">
        <w:rPr>
          <w:rFonts w:ascii="Times New Roman" w:eastAsia="Calibri" w:hAnsi="Times New Roman" w:cs="Times New Roman"/>
          <w:sz w:val="24"/>
          <w:szCs w:val="24"/>
          <w:lang w:eastAsia="lv-LV"/>
        </w:rPr>
        <w:t>.</w:t>
      </w:r>
    </w:p>
    <w:p w14:paraId="46ADD916" w14:textId="77777777" w:rsidR="002363E1" w:rsidRPr="005946FD" w:rsidRDefault="002363E1" w:rsidP="002363E1">
      <w:pPr>
        <w:spacing w:after="0" w:line="240" w:lineRule="auto"/>
        <w:jc w:val="both"/>
        <w:rPr>
          <w:rFonts w:ascii="Times New Roman" w:eastAsia="Calibri" w:hAnsi="Times New Roman" w:cs="Times New Roman"/>
          <w:b/>
          <w:bCs/>
          <w:sz w:val="24"/>
          <w:szCs w:val="24"/>
        </w:rPr>
      </w:pPr>
      <w:r w:rsidRPr="005946FD">
        <w:rPr>
          <w:rFonts w:ascii="Times New Roman" w:eastAsia="Calibri" w:hAnsi="Times New Roman" w:cs="Times New Roman"/>
          <w:b/>
          <w:bCs/>
          <w:sz w:val="24"/>
          <w:szCs w:val="24"/>
        </w:rPr>
        <w:t>7. Pretendentu iesniedzamie dokumenti:</w:t>
      </w:r>
    </w:p>
    <w:p w14:paraId="166DFFA1" w14:textId="68D823CE" w:rsidR="002363E1" w:rsidRPr="0067569A" w:rsidRDefault="002363E1" w:rsidP="002363E1">
      <w:pPr>
        <w:spacing w:after="0" w:line="240" w:lineRule="auto"/>
        <w:jc w:val="both"/>
        <w:rPr>
          <w:rFonts w:ascii="Times New Roman" w:eastAsia="Calibri" w:hAnsi="Times New Roman" w:cs="Times New Roman"/>
          <w:bCs/>
          <w:sz w:val="24"/>
          <w:szCs w:val="24"/>
        </w:rPr>
      </w:pPr>
      <w:r w:rsidRPr="0067569A">
        <w:rPr>
          <w:rFonts w:ascii="Times New Roman" w:eastAsia="Calibri" w:hAnsi="Times New Roman" w:cs="Times New Roman"/>
          <w:bCs/>
          <w:sz w:val="24"/>
          <w:szCs w:val="24"/>
        </w:rPr>
        <w:t>7.1.</w:t>
      </w:r>
      <w:r w:rsidR="00CF477B">
        <w:rPr>
          <w:rFonts w:ascii="Times New Roman" w:eastAsia="Calibri" w:hAnsi="Times New Roman" w:cs="Times New Roman"/>
          <w:bCs/>
          <w:sz w:val="24"/>
          <w:szCs w:val="24"/>
        </w:rPr>
        <w:t xml:space="preserve"> </w:t>
      </w:r>
      <w:r w:rsidRPr="0067569A">
        <w:rPr>
          <w:rFonts w:ascii="Times New Roman" w:eastAsia="Calibri" w:hAnsi="Times New Roman" w:cs="Times New Roman"/>
          <w:bCs/>
          <w:sz w:val="24"/>
          <w:szCs w:val="24"/>
        </w:rPr>
        <w:t>Pretendenta pieteikums dalībai uzaicinājumā</w:t>
      </w:r>
      <w:r w:rsidR="005946FD">
        <w:rPr>
          <w:rFonts w:ascii="Times New Roman" w:eastAsia="Calibri" w:hAnsi="Times New Roman" w:cs="Times New Roman"/>
          <w:bCs/>
          <w:sz w:val="24"/>
          <w:szCs w:val="24"/>
        </w:rPr>
        <w:t xml:space="preserve"> (</w:t>
      </w:r>
      <w:r w:rsidRPr="0067569A">
        <w:rPr>
          <w:rFonts w:ascii="Times New Roman" w:eastAsia="Calibri" w:hAnsi="Times New Roman" w:cs="Times New Roman"/>
          <w:bCs/>
          <w:sz w:val="24"/>
          <w:szCs w:val="24"/>
        </w:rPr>
        <w:t>1.pielikum</w:t>
      </w:r>
      <w:r w:rsidR="005946FD">
        <w:rPr>
          <w:rFonts w:ascii="Times New Roman" w:eastAsia="Calibri" w:hAnsi="Times New Roman" w:cs="Times New Roman"/>
          <w:bCs/>
          <w:sz w:val="24"/>
          <w:szCs w:val="24"/>
        </w:rPr>
        <w:t>s)</w:t>
      </w:r>
      <w:r w:rsidRPr="0067569A">
        <w:rPr>
          <w:rFonts w:ascii="Times New Roman" w:eastAsia="Calibri" w:hAnsi="Times New Roman" w:cs="Times New Roman"/>
          <w:bCs/>
          <w:sz w:val="24"/>
          <w:szCs w:val="24"/>
        </w:rPr>
        <w:t>;</w:t>
      </w:r>
    </w:p>
    <w:p w14:paraId="396164B9" w14:textId="4303CF5E" w:rsidR="002B50C1" w:rsidRDefault="002363E1" w:rsidP="002363E1">
      <w:pPr>
        <w:spacing w:after="0" w:line="240" w:lineRule="auto"/>
        <w:jc w:val="both"/>
        <w:rPr>
          <w:rFonts w:ascii="Times New Roman" w:eastAsia="Calibri" w:hAnsi="Times New Roman" w:cs="Times New Roman"/>
          <w:bCs/>
          <w:sz w:val="24"/>
          <w:szCs w:val="24"/>
        </w:rPr>
      </w:pPr>
      <w:r w:rsidRPr="0067569A">
        <w:rPr>
          <w:rFonts w:ascii="Times New Roman" w:eastAsia="Calibri" w:hAnsi="Times New Roman" w:cs="Times New Roman"/>
          <w:bCs/>
          <w:sz w:val="24"/>
          <w:szCs w:val="24"/>
        </w:rPr>
        <w:t>7.2. Tehniskā specifikācija</w:t>
      </w:r>
      <w:r w:rsidR="002B50C1">
        <w:rPr>
          <w:rFonts w:ascii="Times New Roman" w:eastAsia="Calibri" w:hAnsi="Times New Roman" w:cs="Times New Roman"/>
          <w:bCs/>
          <w:sz w:val="24"/>
          <w:szCs w:val="24"/>
        </w:rPr>
        <w:t xml:space="preserve"> </w:t>
      </w:r>
      <w:r w:rsidR="002B50C1" w:rsidRPr="0067569A">
        <w:rPr>
          <w:rFonts w:ascii="Times New Roman" w:eastAsia="Calibri" w:hAnsi="Times New Roman" w:cs="Times New Roman"/>
          <w:bCs/>
          <w:sz w:val="24"/>
          <w:szCs w:val="24"/>
        </w:rPr>
        <w:t>(2.pielikums)</w:t>
      </w:r>
      <w:r w:rsidR="002B50C1">
        <w:rPr>
          <w:rFonts w:ascii="Times New Roman" w:eastAsia="Calibri" w:hAnsi="Times New Roman" w:cs="Times New Roman"/>
          <w:bCs/>
          <w:sz w:val="24"/>
          <w:szCs w:val="24"/>
        </w:rPr>
        <w:t>;</w:t>
      </w:r>
    </w:p>
    <w:p w14:paraId="14F486C7" w14:textId="7CD7FFB4" w:rsidR="002363E1" w:rsidRPr="0067569A" w:rsidRDefault="002B50C1" w:rsidP="002363E1">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7.3. </w:t>
      </w:r>
      <w:r w:rsidR="002363E1" w:rsidRPr="0067569A">
        <w:rPr>
          <w:rFonts w:ascii="Times New Roman" w:eastAsia="Calibri" w:hAnsi="Times New Roman" w:cs="Times New Roman"/>
          <w:bCs/>
          <w:sz w:val="24"/>
          <w:szCs w:val="24"/>
        </w:rPr>
        <w:t>Tehniskais piedāvājums</w:t>
      </w:r>
      <w:r>
        <w:rPr>
          <w:rFonts w:ascii="Times New Roman" w:eastAsia="Calibri" w:hAnsi="Times New Roman" w:cs="Times New Roman"/>
          <w:bCs/>
          <w:sz w:val="24"/>
          <w:szCs w:val="24"/>
        </w:rPr>
        <w:t xml:space="preserve"> (3.pielikums)</w:t>
      </w:r>
    </w:p>
    <w:p w14:paraId="3A0DC87E" w14:textId="42CE3BC6" w:rsidR="008D512B" w:rsidRDefault="002363E1" w:rsidP="002363E1">
      <w:pPr>
        <w:spacing w:after="0" w:line="240" w:lineRule="auto"/>
        <w:jc w:val="both"/>
        <w:rPr>
          <w:rFonts w:ascii="Times New Roman" w:eastAsia="Calibri" w:hAnsi="Times New Roman" w:cs="Times New Roman"/>
          <w:bCs/>
          <w:sz w:val="24"/>
          <w:szCs w:val="24"/>
        </w:rPr>
      </w:pPr>
      <w:r w:rsidRPr="0067569A">
        <w:rPr>
          <w:rFonts w:ascii="Times New Roman" w:eastAsia="Calibri" w:hAnsi="Times New Roman" w:cs="Times New Roman"/>
          <w:bCs/>
          <w:sz w:val="24"/>
          <w:szCs w:val="24"/>
        </w:rPr>
        <w:t>7.3. Finanšu piedāvājums (</w:t>
      </w:r>
      <w:r w:rsidR="002B50C1">
        <w:rPr>
          <w:rFonts w:ascii="Times New Roman" w:eastAsia="Calibri" w:hAnsi="Times New Roman" w:cs="Times New Roman"/>
          <w:bCs/>
          <w:sz w:val="24"/>
          <w:szCs w:val="24"/>
        </w:rPr>
        <w:t>4</w:t>
      </w:r>
      <w:r w:rsidRPr="0067569A">
        <w:rPr>
          <w:rFonts w:ascii="Times New Roman" w:eastAsia="Calibri" w:hAnsi="Times New Roman" w:cs="Times New Roman"/>
          <w:bCs/>
          <w:sz w:val="24"/>
          <w:szCs w:val="24"/>
        </w:rPr>
        <w:t>.pielikums)</w:t>
      </w:r>
      <w:r w:rsidR="008D512B">
        <w:rPr>
          <w:rFonts w:ascii="Times New Roman" w:eastAsia="Calibri" w:hAnsi="Times New Roman" w:cs="Times New Roman"/>
          <w:bCs/>
          <w:sz w:val="24"/>
          <w:szCs w:val="24"/>
        </w:rPr>
        <w:t>;</w:t>
      </w:r>
    </w:p>
    <w:p w14:paraId="16EF98DB" w14:textId="03DE4959" w:rsidR="008D512B" w:rsidRPr="00A43C90" w:rsidRDefault="008D512B" w:rsidP="002363E1">
      <w:pPr>
        <w:spacing w:after="0" w:line="240" w:lineRule="auto"/>
        <w:jc w:val="both"/>
        <w:rPr>
          <w:rFonts w:ascii="Times New Roman" w:eastAsia="Calibri" w:hAnsi="Times New Roman" w:cs="Times New Roman"/>
          <w:bCs/>
          <w:sz w:val="24"/>
          <w:szCs w:val="24"/>
        </w:rPr>
      </w:pPr>
      <w:r w:rsidRPr="00A43C90">
        <w:rPr>
          <w:rFonts w:ascii="Times New Roman" w:eastAsia="Calibri" w:hAnsi="Times New Roman" w:cs="Times New Roman"/>
          <w:bCs/>
          <w:sz w:val="24"/>
          <w:szCs w:val="24"/>
        </w:rPr>
        <w:t xml:space="preserve">7.4. </w:t>
      </w:r>
      <w:r w:rsidR="00A43C90" w:rsidRPr="00A43C90">
        <w:rPr>
          <w:rFonts w:ascii="Times New Roman" w:eastAsia="Calibri" w:hAnsi="Times New Roman" w:cs="Times New Roman"/>
          <w:bCs/>
          <w:sz w:val="24"/>
          <w:szCs w:val="24"/>
        </w:rPr>
        <w:t xml:space="preserve">Kvalifikācijas </w:t>
      </w:r>
      <w:r w:rsidR="00EE46D3">
        <w:rPr>
          <w:rFonts w:ascii="Times New Roman" w:eastAsia="Calibri" w:hAnsi="Times New Roman" w:cs="Times New Roman"/>
          <w:bCs/>
          <w:sz w:val="24"/>
          <w:szCs w:val="24"/>
        </w:rPr>
        <w:t>ap</w:t>
      </w:r>
      <w:r w:rsidR="00A43C90" w:rsidRPr="00A43C90">
        <w:rPr>
          <w:rFonts w:ascii="Times New Roman" w:eastAsia="Calibri" w:hAnsi="Times New Roman" w:cs="Times New Roman"/>
          <w:bCs/>
          <w:sz w:val="24"/>
          <w:szCs w:val="24"/>
        </w:rPr>
        <w:t>raksts (5.pielikums).</w:t>
      </w:r>
    </w:p>
    <w:p w14:paraId="3EEC96BD" w14:textId="4465AFB7" w:rsidR="002363E1" w:rsidRPr="0067569A" w:rsidRDefault="002363E1" w:rsidP="002363E1">
      <w:pPr>
        <w:spacing w:after="0" w:line="240" w:lineRule="auto"/>
        <w:jc w:val="both"/>
        <w:rPr>
          <w:rFonts w:ascii="Times New Roman" w:eastAsia="Calibri" w:hAnsi="Times New Roman" w:cs="Times New Roman"/>
          <w:bCs/>
          <w:sz w:val="24"/>
          <w:szCs w:val="24"/>
        </w:rPr>
      </w:pPr>
      <w:r w:rsidRPr="0067569A">
        <w:rPr>
          <w:rFonts w:ascii="Times New Roman" w:eastAsia="Calibri" w:hAnsi="Times New Roman" w:cs="Times New Roman"/>
          <w:bCs/>
          <w:sz w:val="24"/>
          <w:szCs w:val="24"/>
        </w:rPr>
        <w:t xml:space="preserve">8. </w:t>
      </w:r>
      <w:r w:rsidR="00EE46D3">
        <w:rPr>
          <w:rFonts w:ascii="Times New Roman" w:eastAsia="Calibri" w:hAnsi="Times New Roman" w:cs="Times New Roman"/>
          <w:bCs/>
          <w:sz w:val="24"/>
          <w:szCs w:val="24"/>
        </w:rPr>
        <w:t>Piedāvātajā c</w:t>
      </w:r>
      <w:r w:rsidRPr="0067569A">
        <w:rPr>
          <w:rFonts w:ascii="Times New Roman" w:eastAsia="Calibri" w:hAnsi="Times New Roman" w:cs="Times New Roman"/>
          <w:bCs/>
          <w:sz w:val="24"/>
          <w:szCs w:val="24"/>
        </w:rPr>
        <w:t>enā jāietver visi nodokļi, nodevas un maksājumi un visas saprātīgi paredzamās ar darba</w:t>
      </w:r>
      <w:r w:rsidR="002E1F78">
        <w:rPr>
          <w:rFonts w:ascii="Times New Roman" w:eastAsia="Calibri" w:hAnsi="Times New Roman" w:cs="Times New Roman"/>
          <w:bCs/>
          <w:sz w:val="24"/>
          <w:szCs w:val="24"/>
        </w:rPr>
        <w:t>/pakalpojuma</w:t>
      </w:r>
      <w:r w:rsidRPr="0067569A">
        <w:rPr>
          <w:rFonts w:ascii="Times New Roman" w:eastAsia="Calibri" w:hAnsi="Times New Roman" w:cs="Times New Roman"/>
          <w:bCs/>
          <w:sz w:val="24"/>
          <w:szCs w:val="24"/>
        </w:rPr>
        <w:t xml:space="preserve"> izpildi saistītās izmaksas, </w:t>
      </w:r>
      <w:bookmarkStart w:id="6" w:name="_Toc241495780"/>
      <w:bookmarkStart w:id="7" w:name="_Toc134628697"/>
      <w:bookmarkStart w:id="8" w:name="_Toc114559674"/>
      <w:r w:rsidR="002E1F78">
        <w:rPr>
          <w:rFonts w:ascii="Times New Roman" w:eastAsia="Calibri" w:hAnsi="Times New Roman" w:cs="Times New Roman"/>
          <w:bCs/>
          <w:sz w:val="24"/>
          <w:szCs w:val="24"/>
        </w:rPr>
        <w:t>neieskaitot</w:t>
      </w:r>
      <w:r w:rsidRPr="0067569A">
        <w:rPr>
          <w:rFonts w:ascii="Times New Roman" w:eastAsia="Calibri" w:hAnsi="Times New Roman" w:cs="Times New Roman"/>
          <w:bCs/>
          <w:sz w:val="24"/>
          <w:szCs w:val="24"/>
        </w:rPr>
        <w:t xml:space="preserve"> pievienotās vērtības nodokli.</w:t>
      </w:r>
    </w:p>
    <w:p w14:paraId="155FA136" w14:textId="7984585E" w:rsidR="002363E1" w:rsidRPr="0067569A" w:rsidRDefault="002363E1" w:rsidP="002363E1">
      <w:pPr>
        <w:spacing w:after="0" w:line="240" w:lineRule="auto"/>
        <w:jc w:val="both"/>
        <w:rPr>
          <w:rFonts w:ascii="Times New Roman" w:eastAsia="Calibri" w:hAnsi="Times New Roman" w:cs="Times New Roman"/>
          <w:bCs/>
          <w:sz w:val="24"/>
          <w:szCs w:val="24"/>
        </w:rPr>
      </w:pPr>
      <w:r w:rsidRPr="0067569A">
        <w:rPr>
          <w:rFonts w:ascii="Times New Roman" w:eastAsia="Calibri" w:hAnsi="Times New Roman" w:cs="Times New Roman"/>
          <w:bCs/>
          <w:sz w:val="24"/>
          <w:szCs w:val="24"/>
        </w:rPr>
        <w:t xml:space="preserve">9. </w:t>
      </w:r>
      <w:r w:rsidRPr="0067569A">
        <w:rPr>
          <w:rFonts w:ascii="Times New Roman" w:eastAsia="Calibri" w:hAnsi="Times New Roman" w:cs="Times New Roman"/>
          <w:bCs/>
          <w:sz w:val="24"/>
          <w:szCs w:val="24"/>
          <w:u w:val="single"/>
        </w:rPr>
        <w:t>Piedāvājum</w:t>
      </w:r>
      <w:bookmarkEnd w:id="6"/>
      <w:bookmarkEnd w:id="7"/>
      <w:bookmarkEnd w:id="8"/>
      <w:r w:rsidRPr="0067569A">
        <w:rPr>
          <w:rFonts w:ascii="Times New Roman" w:eastAsia="Calibri" w:hAnsi="Times New Roman" w:cs="Times New Roman"/>
          <w:bCs/>
          <w:sz w:val="24"/>
          <w:szCs w:val="24"/>
          <w:u w:val="single"/>
        </w:rPr>
        <w:t xml:space="preserve">a izvēles kritēriji – </w:t>
      </w:r>
      <w:r w:rsidR="002E1F78" w:rsidRPr="002E1F78">
        <w:rPr>
          <w:rFonts w:ascii="Times New Roman" w:eastAsia="Calibri" w:hAnsi="Times New Roman" w:cs="Times New Roman"/>
          <w:bCs/>
          <w:sz w:val="24"/>
          <w:szCs w:val="24"/>
          <w:u w:val="single"/>
        </w:rPr>
        <w:t xml:space="preserve">saimnieciski visizdevīgākais piedāvājums, kuru nosaka, ņemot vērā tikai zemāko cenu, ar nosacījumu, ka tiks izpildītas </w:t>
      </w:r>
      <w:r w:rsidR="002E1F78">
        <w:rPr>
          <w:rFonts w:ascii="Times New Roman" w:eastAsia="Calibri" w:hAnsi="Times New Roman" w:cs="Times New Roman"/>
          <w:bCs/>
          <w:sz w:val="24"/>
          <w:szCs w:val="24"/>
          <w:u w:val="single"/>
        </w:rPr>
        <w:t>aptaujas</w:t>
      </w:r>
      <w:r w:rsidR="002E1F78" w:rsidRPr="002E1F78">
        <w:rPr>
          <w:rFonts w:ascii="Times New Roman" w:eastAsia="Calibri" w:hAnsi="Times New Roman" w:cs="Times New Roman"/>
          <w:bCs/>
          <w:sz w:val="24"/>
          <w:szCs w:val="24"/>
          <w:u w:val="single"/>
        </w:rPr>
        <w:t xml:space="preserve"> dokumentos noteiktās prasības</w:t>
      </w:r>
      <w:r w:rsidRPr="0067569A">
        <w:rPr>
          <w:rFonts w:ascii="Times New Roman" w:eastAsia="Calibri" w:hAnsi="Times New Roman" w:cs="Times New Roman"/>
          <w:bCs/>
          <w:sz w:val="24"/>
          <w:szCs w:val="24"/>
          <w:u w:val="single"/>
        </w:rPr>
        <w:t>.</w:t>
      </w:r>
    </w:p>
    <w:p w14:paraId="399A652E" w14:textId="22EEA76D" w:rsidR="002363E1" w:rsidRPr="0067569A" w:rsidRDefault="005946FD" w:rsidP="002363E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002363E1" w:rsidRPr="0067569A">
        <w:rPr>
          <w:rFonts w:ascii="Times New Roman" w:eastAsia="Calibri" w:hAnsi="Times New Roman" w:cs="Times New Roman"/>
          <w:sz w:val="24"/>
          <w:szCs w:val="24"/>
        </w:rPr>
        <w:t>Ja Pretendents piedāvājumā iesniedz dokumenta/-u kopiju/-</w:t>
      </w:r>
      <w:proofErr w:type="spellStart"/>
      <w:r w:rsidR="002363E1" w:rsidRPr="0067569A">
        <w:rPr>
          <w:rFonts w:ascii="Times New Roman" w:eastAsia="Calibri" w:hAnsi="Times New Roman" w:cs="Times New Roman"/>
          <w:sz w:val="24"/>
          <w:szCs w:val="24"/>
        </w:rPr>
        <w:t>as</w:t>
      </w:r>
      <w:proofErr w:type="spellEnd"/>
      <w:r w:rsidR="002363E1" w:rsidRPr="0067569A">
        <w:rPr>
          <w:rFonts w:ascii="Times New Roman" w:eastAsia="Calibri" w:hAnsi="Times New Roman" w:cs="Times New Roman"/>
          <w:sz w:val="24"/>
          <w:szCs w:val="24"/>
        </w:rPr>
        <w:t>, kopijas/-u pareizība ir jāapliecina</w:t>
      </w:r>
      <w:r w:rsidR="00D82C7D">
        <w:rPr>
          <w:rFonts w:ascii="Times New Roman" w:eastAsia="Calibri" w:hAnsi="Times New Roman" w:cs="Times New Roman"/>
          <w:sz w:val="24"/>
          <w:szCs w:val="24"/>
        </w:rPr>
        <w:t xml:space="preserve"> atbilstoši normatīvo aktu prasībām.</w:t>
      </w:r>
    </w:p>
    <w:p w14:paraId="73287B89" w14:textId="7B814FDD" w:rsidR="002363E1" w:rsidRPr="0067569A" w:rsidRDefault="002363E1" w:rsidP="002363E1">
      <w:pPr>
        <w:spacing w:after="0" w:line="240" w:lineRule="auto"/>
        <w:jc w:val="both"/>
        <w:rPr>
          <w:rFonts w:ascii="Times New Roman" w:eastAsia="Calibri" w:hAnsi="Times New Roman" w:cs="Times New Roman"/>
          <w:sz w:val="24"/>
          <w:szCs w:val="24"/>
        </w:rPr>
      </w:pPr>
      <w:r w:rsidRPr="0067569A">
        <w:rPr>
          <w:rFonts w:ascii="Times New Roman" w:eastAsia="Calibri" w:hAnsi="Times New Roman" w:cs="Times New Roman"/>
          <w:sz w:val="24"/>
          <w:szCs w:val="24"/>
        </w:rPr>
        <w:t>1</w:t>
      </w:r>
      <w:r w:rsidR="005946FD">
        <w:rPr>
          <w:rFonts w:ascii="Times New Roman" w:eastAsia="Calibri" w:hAnsi="Times New Roman" w:cs="Times New Roman"/>
          <w:sz w:val="24"/>
          <w:szCs w:val="24"/>
        </w:rPr>
        <w:t>1</w:t>
      </w:r>
      <w:r w:rsidRPr="0067569A">
        <w:rPr>
          <w:rFonts w:ascii="Times New Roman" w:eastAsia="Calibri" w:hAnsi="Times New Roman" w:cs="Times New Roman"/>
          <w:sz w:val="24"/>
          <w:szCs w:val="24"/>
        </w:rPr>
        <w:t>. Piedāvājums jāsagatavo latviešu valodā. Citā valodā sagatavotiem piedāvājuma dokumentiem jāpievieno pretendenta apliecināts</w:t>
      </w:r>
      <w:r w:rsidR="00D82C7D" w:rsidRPr="00D82C7D">
        <w:t xml:space="preserve"> </w:t>
      </w:r>
      <w:r w:rsidR="00D82C7D" w:rsidRPr="00D82C7D">
        <w:rPr>
          <w:rFonts w:ascii="Times New Roman" w:eastAsia="Calibri" w:hAnsi="Times New Roman" w:cs="Times New Roman"/>
          <w:sz w:val="24"/>
          <w:szCs w:val="24"/>
        </w:rPr>
        <w:t>atbilstoši normatīvo aktu prasībām</w:t>
      </w:r>
      <w:r w:rsidRPr="0067569A">
        <w:rPr>
          <w:rFonts w:ascii="Times New Roman" w:eastAsia="Calibri" w:hAnsi="Times New Roman" w:cs="Times New Roman"/>
          <w:sz w:val="24"/>
          <w:szCs w:val="24"/>
        </w:rPr>
        <w:t xml:space="preserve"> tulkojums latviešu valodā.</w:t>
      </w:r>
    </w:p>
    <w:p w14:paraId="73183133" w14:textId="348A7605" w:rsidR="002363E1" w:rsidRPr="0067569A" w:rsidRDefault="002363E1" w:rsidP="002363E1">
      <w:pPr>
        <w:spacing w:after="0" w:line="240" w:lineRule="auto"/>
        <w:jc w:val="both"/>
        <w:rPr>
          <w:rFonts w:ascii="Times New Roman" w:eastAsia="Calibri" w:hAnsi="Times New Roman" w:cs="Times New Roman"/>
          <w:sz w:val="24"/>
          <w:szCs w:val="24"/>
        </w:rPr>
      </w:pPr>
      <w:r w:rsidRPr="0067569A">
        <w:rPr>
          <w:rFonts w:ascii="Times New Roman" w:eastAsia="Calibri" w:hAnsi="Times New Roman" w:cs="Times New Roman"/>
          <w:sz w:val="24"/>
          <w:szCs w:val="24"/>
        </w:rPr>
        <w:t>1</w:t>
      </w:r>
      <w:r w:rsidR="005946FD">
        <w:rPr>
          <w:rFonts w:ascii="Times New Roman" w:eastAsia="Calibri" w:hAnsi="Times New Roman" w:cs="Times New Roman"/>
          <w:sz w:val="24"/>
          <w:szCs w:val="24"/>
        </w:rPr>
        <w:t>2</w:t>
      </w:r>
      <w:r w:rsidRPr="0067569A">
        <w:rPr>
          <w:rFonts w:ascii="Times New Roman" w:eastAsia="Calibri" w:hAnsi="Times New Roman" w:cs="Times New Roman"/>
          <w:sz w:val="24"/>
          <w:szCs w:val="24"/>
        </w:rPr>
        <w:t xml:space="preserve">. Piedāvājums jāparaksta pretendenta </w:t>
      </w:r>
      <w:proofErr w:type="spellStart"/>
      <w:r w:rsidRPr="0067569A">
        <w:rPr>
          <w:rFonts w:ascii="Times New Roman" w:eastAsia="Calibri" w:hAnsi="Times New Roman" w:cs="Times New Roman"/>
          <w:sz w:val="24"/>
          <w:szCs w:val="24"/>
        </w:rPr>
        <w:t>paraksttiesīgai</w:t>
      </w:r>
      <w:proofErr w:type="spellEnd"/>
      <w:r w:rsidRPr="0067569A">
        <w:rPr>
          <w:rFonts w:ascii="Times New Roman" w:eastAsia="Calibri" w:hAnsi="Times New Roman" w:cs="Times New Roman"/>
          <w:sz w:val="24"/>
          <w:szCs w:val="24"/>
        </w:rPr>
        <w:t xml:space="preserve"> personai. Ja piedāvājumu cenu aptaujā paraksta pretendenta pilnvarota persona, pretendenta atlases dokumentiem pievieno attiecīgo pilnvaru.</w:t>
      </w:r>
    </w:p>
    <w:p w14:paraId="02246A3E" w14:textId="76176B6B" w:rsidR="002363E1" w:rsidRPr="00D82C7D" w:rsidRDefault="002363E1" w:rsidP="002363E1">
      <w:pPr>
        <w:spacing w:after="0" w:line="240" w:lineRule="auto"/>
        <w:jc w:val="both"/>
        <w:rPr>
          <w:rFonts w:ascii="Times New Roman" w:eastAsia="Calibri" w:hAnsi="Times New Roman" w:cs="Times New Roman"/>
          <w:b/>
          <w:bCs/>
          <w:sz w:val="24"/>
          <w:szCs w:val="24"/>
        </w:rPr>
      </w:pPr>
      <w:r w:rsidRPr="00D82C7D">
        <w:rPr>
          <w:rFonts w:ascii="Times New Roman" w:eastAsia="Calibri" w:hAnsi="Times New Roman" w:cs="Times New Roman"/>
          <w:b/>
          <w:bCs/>
          <w:sz w:val="24"/>
          <w:szCs w:val="24"/>
        </w:rPr>
        <w:t>1</w:t>
      </w:r>
      <w:r w:rsidR="005946FD">
        <w:rPr>
          <w:rFonts w:ascii="Times New Roman" w:eastAsia="Calibri" w:hAnsi="Times New Roman" w:cs="Times New Roman"/>
          <w:b/>
          <w:bCs/>
          <w:sz w:val="24"/>
          <w:szCs w:val="24"/>
        </w:rPr>
        <w:t>3</w:t>
      </w:r>
      <w:r w:rsidRPr="00D82C7D">
        <w:rPr>
          <w:rFonts w:ascii="Times New Roman" w:eastAsia="Calibri" w:hAnsi="Times New Roman" w:cs="Times New Roman"/>
          <w:b/>
          <w:bCs/>
          <w:sz w:val="24"/>
          <w:szCs w:val="24"/>
        </w:rPr>
        <w:t xml:space="preserve">.  </w:t>
      </w:r>
      <w:r w:rsidRPr="00D82C7D">
        <w:rPr>
          <w:rFonts w:ascii="Times New Roman" w:eastAsia="Calibri" w:hAnsi="Times New Roman" w:cs="Times New Roman"/>
          <w:b/>
          <w:bCs/>
          <w:sz w:val="24"/>
          <w:szCs w:val="24"/>
          <w:u w:val="single"/>
        </w:rPr>
        <w:t>Elektroniskā veidā iesniegtie piedāvājumi, kuri nav parakstīti ar drošu elektronisko parakstu un laika zīmogu, atzīstami par neiesniegtiem un netiek izskatīti</w:t>
      </w:r>
      <w:r w:rsidRPr="00D82C7D">
        <w:rPr>
          <w:rFonts w:ascii="Times New Roman" w:eastAsia="Calibri" w:hAnsi="Times New Roman" w:cs="Times New Roman"/>
          <w:b/>
          <w:bCs/>
          <w:sz w:val="24"/>
          <w:szCs w:val="24"/>
        </w:rPr>
        <w:t xml:space="preserve">.  </w:t>
      </w:r>
    </w:p>
    <w:p w14:paraId="4A0C719D" w14:textId="19A1E61B" w:rsidR="002363E1" w:rsidRPr="0067569A" w:rsidRDefault="002363E1" w:rsidP="002363E1">
      <w:pPr>
        <w:spacing w:after="0" w:line="240" w:lineRule="auto"/>
        <w:jc w:val="both"/>
        <w:rPr>
          <w:rFonts w:ascii="Times New Roman" w:eastAsia="Calibri" w:hAnsi="Times New Roman" w:cs="Times New Roman"/>
          <w:sz w:val="24"/>
          <w:szCs w:val="24"/>
        </w:rPr>
      </w:pPr>
      <w:r w:rsidRPr="0067569A">
        <w:rPr>
          <w:rFonts w:ascii="Times New Roman" w:eastAsia="Calibri" w:hAnsi="Times New Roman" w:cs="Times New Roman"/>
          <w:sz w:val="24"/>
          <w:szCs w:val="24"/>
        </w:rPr>
        <w:t>1</w:t>
      </w:r>
      <w:r w:rsidR="005946FD">
        <w:rPr>
          <w:rFonts w:ascii="Times New Roman" w:eastAsia="Calibri" w:hAnsi="Times New Roman" w:cs="Times New Roman"/>
          <w:sz w:val="24"/>
          <w:szCs w:val="24"/>
        </w:rPr>
        <w:t>4</w:t>
      </w:r>
      <w:r w:rsidRPr="0067569A">
        <w:rPr>
          <w:rFonts w:ascii="Times New Roman" w:eastAsia="Calibri" w:hAnsi="Times New Roman" w:cs="Times New Roman"/>
          <w:sz w:val="24"/>
          <w:szCs w:val="24"/>
        </w:rPr>
        <w:t>.  Piedāvājumu variantu iesniegšana nav pieļaujama.</w:t>
      </w:r>
    </w:p>
    <w:p w14:paraId="5A6F6A81" w14:textId="2EA92D3A" w:rsidR="002363E1" w:rsidRPr="0067569A" w:rsidRDefault="002363E1" w:rsidP="002363E1">
      <w:pPr>
        <w:spacing w:after="0" w:line="240" w:lineRule="auto"/>
        <w:jc w:val="both"/>
        <w:rPr>
          <w:rFonts w:ascii="Times New Roman" w:eastAsia="Calibri" w:hAnsi="Times New Roman" w:cs="Times New Roman"/>
          <w:sz w:val="24"/>
          <w:szCs w:val="24"/>
        </w:rPr>
      </w:pPr>
      <w:r w:rsidRPr="0067569A">
        <w:rPr>
          <w:rFonts w:ascii="Times New Roman" w:eastAsia="Calibri" w:hAnsi="Times New Roman" w:cs="Times New Roman"/>
          <w:sz w:val="24"/>
          <w:szCs w:val="24"/>
        </w:rPr>
        <w:t>1</w:t>
      </w:r>
      <w:r w:rsidR="005946FD">
        <w:rPr>
          <w:rFonts w:ascii="Times New Roman" w:eastAsia="Calibri" w:hAnsi="Times New Roman" w:cs="Times New Roman"/>
          <w:sz w:val="24"/>
          <w:szCs w:val="24"/>
        </w:rPr>
        <w:t>5</w:t>
      </w:r>
      <w:r w:rsidRPr="0067569A">
        <w:rPr>
          <w:rFonts w:ascii="Times New Roman" w:eastAsia="Calibri" w:hAnsi="Times New Roman" w:cs="Times New Roman"/>
          <w:sz w:val="24"/>
          <w:szCs w:val="24"/>
        </w:rPr>
        <w:t xml:space="preserve">. Viens pretendents var iesniegt tikai vienu piedāvājumu par visu cenu aptaujas </w:t>
      </w:r>
      <w:r w:rsidR="00D82C7D">
        <w:rPr>
          <w:rFonts w:ascii="Times New Roman" w:eastAsia="Calibri" w:hAnsi="Times New Roman" w:cs="Times New Roman"/>
          <w:sz w:val="24"/>
          <w:szCs w:val="24"/>
        </w:rPr>
        <w:t>pakalpojuma</w:t>
      </w:r>
      <w:r w:rsidRPr="0067569A">
        <w:rPr>
          <w:rFonts w:ascii="Times New Roman" w:eastAsia="Calibri" w:hAnsi="Times New Roman" w:cs="Times New Roman"/>
          <w:sz w:val="24"/>
          <w:szCs w:val="24"/>
        </w:rPr>
        <w:t xml:space="preserve"> apjomu. Par piedāvājuma variantu iesniegšanu uzskatāmi arī gadījumi, ja piedāvājumus iesniedz </w:t>
      </w:r>
      <w:r w:rsidRPr="0067569A">
        <w:rPr>
          <w:rFonts w:ascii="Times New Roman" w:eastAsia="Calibri" w:hAnsi="Times New Roman" w:cs="Times New Roman"/>
          <w:sz w:val="24"/>
          <w:szCs w:val="24"/>
          <w:u w:val="single"/>
        </w:rPr>
        <w:t>divi vai vairāki</w:t>
      </w:r>
      <w:r w:rsidRPr="0067569A">
        <w:rPr>
          <w:rFonts w:ascii="Times New Roman" w:eastAsia="Calibri" w:hAnsi="Times New Roman" w:cs="Times New Roman"/>
          <w:sz w:val="24"/>
          <w:szCs w:val="24"/>
        </w:rPr>
        <w:t xml:space="preserve"> </w:t>
      </w:r>
      <w:r w:rsidRPr="0067569A">
        <w:rPr>
          <w:rFonts w:ascii="Times New Roman" w:eastAsia="Calibri" w:hAnsi="Times New Roman" w:cs="Times New Roman"/>
          <w:sz w:val="24"/>
          <w:szCs w:val="24"/>
          <w:u w:val="single"/>
        </w:rPr>
        <w:t>saistīti uzņēmumi, kas uzskatāmi par vienu tirgus dalībnieku Konkurences likuma izpratnē.</w:t>
      </w:r>
    </w:p>
    <w:p w14:paraId="7F55B8DE" w14:textId="3D0B5BAB" w:rsidR="002363E1" w:rsidRDefault="002363E1" w:rsidP="002363E1">
      <w:pPr>
        <w:spacing w:after="0" w:line="240" w:lineRule="auto"/>
        <w:jc w:val="both"/>
        <w:rPr>
          <w:rFonts w:ascii="Times New Roman" w:eastAsia="Calibri" w:hAnsi="Times New Roman" w:cs="Times New Roman"/>
          <w:bCs/>
          <w:sz w:val="24"/>
          <w:szCs w:val="24"/>
        </w:rPr>
      </w:pPr>
      <w:r w:rsidRPr="0067569A">
        <w:rPr>
          <w:rFonts w:ascii="Times New Roman" w:eastAsia="Calibri" w:hAnsi="Times New Roman" w:cs="Times New Roman"/>
          <w:sz w:val="24"/>
          <w:szCs w:val="24"/>
        </w:rPr>
        <w:t>1</w:t>
      </w:r>
      <w:r w:rsidR="005946FD">
        <w:rPr>
          <w:rFonts w:ascii="Times New Roman" w:eastAsia="Calibri" w:hAnsi="Times New Roman" w:cs="Times New Roman"/>
          <w:sz w:val="24"/>
          <w:szCs w:val="24"/>
        </w:rPr>
        <w:t>6</w:t>
      </w:r>
      <w:r>
        <w:rPr>
          <w:rFonts w:ascii="Times New Roman" w:eastAsia="Calibri" w:hAnsi="Times New Roman" w:cs="Times New Roman"/>
          <w:bCs/>
          <w:sz w:val="24"/>
          <w:szCs w:val="24"/>
        </w:rPr>
        <w:t xml:space="preserve">. Aptaujas rezultāti tiks publicēti </w:t>
      </w:r>
      <w:r w:rsidR="00CA1D4E">
        <w:rPr>
          <w:rFonts w:ascii="Times New Roman" w:eastAsia="Calibri" w:hAnsi="Times New Roman" w:cs="Times New Roman"/>
          <w:bCs/>
          <w:sz w:val="24"/>
          <w:szCs w:val="24"/>
        </w:rPr>
        <w:t>DOC</w:t>
      </w:r>
      <w:r>
        <w:rPr>
          <w:rFonts w:ascii="Times New Roman" w:eastAsia="Calibri" w:hAnsi="Times New Roman" w:cs="Times New Roman"/>
          <w:bCs/>
          <w:sz w:val="24"/>
          <w:szCs w:val="24"/>
        </w:rPr>
        <w:t xml:space="preserve"> mājas lapās: </w:t>
      </w:r>
      <w:hyperlink r:id="rId10" w:history="1">
        <w:r w:rsidR="00CA1D4E">
          <w:rPr>
            <w:rStyle w:val="Hyperlink"/>
            <w:rFonts w:ascii="Times New Roman" w:eastAsia="Calibri" w:hAnsi="Times New Roman" w:cs="Times New Roman"/>
            <w:bCs/>
            <w:color w:val="0000FF"/>
            <w:sz w:val="24"/>
            <w:szCs w:val="24"/>
          </w:rPr>
          <w:t>www.daugavpilsoc.lv</w:t>
        </w:r>
      </w:hyperlink>
    </w:p>
    <w:p w14:paraId="16A20CF8" w14:textId="77777777" w:rsidR="002363E1" w:rsidRDefault="002363E1" w:rsidP="002363E1">
      <w:pPr>
        <w:spacing w:after="0" w:line="240" w:lineRule="auto"/>
        <w:jc w:val="both"/>
        <w:rPr>
          <w:rFonts w:ascii="Times New Roman" w:eastAsia="Calibri" w:hAnsi="Times New Roman" w:cs="Times New Roman"/>
          <w:bCs/>
          <w:sz w:val="24"/>
          <w:szCs w:val="24"/>
        </w:rPr>
      </w:pPr>
    </w:p>
    <w:p w14:paraId="61D8445C" w14:textId="77777777" w:rsidR="002363E1" w:rsidRPr="005946FD" w:rsidRDefault="002363E1" w:rsidP="002363E1">
      <w:pPr>
        <w:spacing w:after="0" w:line="240" w:lineRule="auto"/>
        <w:jc w:val="both"/>
        <w:rPr>
          <w:rFonts w:ascii="Times New Roman" w:eastAsia="Calibri" w:hAnsi="Times New Roman" w:cs="Times New Roman"/>
          <w:b/>
          <w:bCs/>
          <w:caps/>
          <w:sz w:val="20"/>
          <w:szCs w:val="20"/>
          <w:lang w:eastAsia="lv-LV"/>
        </w:rPr>
      </w:pPr>
      <w:r w:rsidRPr="005946FD">
        <w:rPr>
          <w:rFonts w:ascii="Times New Roman" w:eastAsia="Calibri" w:hAnsi="Times New Roman" w:cs="Times New Roman"/>
          <w:b/>
          <w:bCs/>
          <w:caps/>
          <w:sz w:val="20"/>
          <w:szCs w:val="20"/>
          <w:lang w:eastAsia="lv-LV"/>
        </w:rPr>
        <w:t>Pielikumā:</w:t>
      </w:r>
    </w:p>
    <w:p w14:paraId="40C35517" w14:textId="77777777" w:rsidR="002363E1" w:rsidRPr="005946FD" w:rsidRDefault="002363E1" w:rsidP="002363E1">
      <w:pPr>
        <w:spacing w:after="0" w:line="240" w:lineRule="auto"/>
        <w:jc w:val="both"/>
        <w:rPr>
          <w:rFonts w:ascii="Times New Roman" w:eastAsia="Calibri" w:hAnsi="Times New Roman" w:cs="Times New Roman"/>
          <w:sz w:val="20"/>
          <w:szCs w:val="20"/>
          <w:lang w:eastAsia="lv-LV"/>
        </w:rPr>
      </w:pPr>
      <w:r w:rsidRPr="005946FD">
        <w:rPr>
          <w:rFonts w:ascii="Times New Roman" w:eastAsia="Calibri" w:hAnsi="Times New Roman" w:cs="Times New Roman"/>
          <w:sz w:val="20"/>
          <w:szCs w:val="20"/>
          <w:lang w:eastAsia="lv-LV"/>
        </w:rPr>
        <w:t>1. Pieteikuma forma;</w:t>
      </w:r>
    </w:p>
    <w:p w14:paraId="20A41AC4" w14:textId="77777777" w:rsidR="002363E1" w:rsidRPr="005946FD" w:rsidRDefault="002363E1" w:rsidP="002363E1">
      <w:pPr>
        <w:spacing w:after="0" w:line="240" w:lineRule="auto"/>
        <w:jc w:val="both"/>
        <w:rPr>
          <w:rFonts w:ascii="Times New Roman" w:hAnsi="Times New Roman" w:cs="Times New Roman"/>
          <w:sz w:val="20"/>
          <w:szCs w:val="20"/>
        </w:rPr>
      </w:pPr>
      <w:r w:rsidRPr="005946FD">
        <w:rPr>
          <w:rFonts w:ascii="Times New Roman" w:eastAsia="Calibri" w:hAnsi="Times New Roman" w:cs="Times New Roman"/>
          <w:sz w:val="20"/>
          <w:szCs w:val="20"/>
          <w:lang w:eastAsia="lv-LV"/>
        </w:rPr>
        <w:t>2. Tehniskā specifikācija</w:t>
      </w:r>
      <w:r w:rsidRPr="005946FD">
        <w:rPr>
          <w:rFonts w:ascii="Times New Roman" w:hAnsi="Times New Roman" w:cs="Times New Roman"/>
          <w:sz w:val="20"/>
          <w:szCs w:val="20"/>
        </w:rPr>
        <w:t>;</w:t>
      </w:r>
    </w:p>
    <w:p w14:paraId="52A388A6" w14:textId="55F2D9D7" w:rsidR="002363E1" w:rsidRPr="005946FD" w:rsidRDefault="00EE46D3" w:rsidP="002363E1">
      <w:pPr>
        <w:spacing w:after="0" w:line="240" w:lineRule="auto"/>
        <w:jc w:val="both"/>
        <w:rPr>
          <w:rFonts w:ascii="Times New Roman" w:eastAsia="Calibri" w:hAnsi="Times New Roman" w:cs="Times New Roman"/>
          <w:sz w:val="20"/>
          <w:szCs w:val="20"/>
          <w:lang w:eastAsia="lv-LV"/>
        </w:rPr>
      </w:pPr>
      <w:r w:rsidRPr="005946FD">
        <w:rPr>
          <w:rFonts w:ascii="Times New Roman" w:hAnsi="Times New Roman" w:cs="Times New Roman"/>
          <w:sz w:val="20"/>
          <w:szCs w:val="20"/>
        </w:rPr>
        <w:t>3</w:t>
      </w:r>
      <w:r w:rsidR="002363E1" w:rsidRPr="005946FD">
        <w:rPr>
          <w:rFonts w:ascii="Times New Roman" w:hAnsi="Times New Roman" w:cs="Times New Roman"/>
          <w:sz w:val="20"/>
          <w:szCs w:val="20"/>
        </w:rPr>
        <w:t>. Tehniskais piedāvājums;</w:t>
      </w:r>
    </w:p>
    <w:p w14:paraId="66BE3207" w14:textId="57598AB3" w:rsidR="002363E1" w:rsidRPr="005946FD" w:rsidRDefault="00EE46D3" w:rsidP="002363E1">
      <w:pPr>
        <w:spacing w:after="0" w:line="240" w:lineRule="auto"/>
        <w:jc w:val="both"/>
        <w:rPr>
          <w:rFonts w:ascii="Times New Roman" w:eastAsia="Calibri" w:hAnsi="Times New Roman" w:cs="Times New Roman"/>
          <w:sz w:val="20"/>
          <w:szCs w:val="20"/>
          <w:lang w:eastAsia="lv-LV"/>
        </w:rPr>
      </w:pPr>
      <w:r w:rsidRPr="005946FD">
        <w:rPr>
          <w:rFonts w:ascii="Times New Roman" w:eastAsia="Calibri" w:hAnsi="Times New Roman" w:cs="Times New Roman"/>
          <w:sz w:val="20"/>
          <w:szCs w:val="20"/>
          <w:lang w:eastAsia="lv-LV"/>
        </w:rPr>
        <w:t>4</w:t>
      </w:r>
      <w:r w:rsidR="002363E1" w:rsidRPr="005946FD">
        <w:rPr>
          <w:rFonts w:ascii="Times New Roman" w:eastAsia="Calibri" w:hAnsi="Times New Roman" w:cs="Times New Roman"/>
          <w:sz w:val="20"/>
          <w:szCs w:val="20"/>
          <w:lang w:eastAsia="lv-LV"/>
        </w:rPr>
        <w:t>. Finanšu piedāvājums</w:t>
      </w:r>
      <w:r w:rsidRPr="005946FD">
        <w:rPr>
          <w:rFonts w:ascii="Times New Roman" w:eastAsia="Calibri" w:hAnsi="Times New Roman" w:cs="Times New Roman"/>
          <w:sz w:val="20"/>
          <w:szCs w:val="20"/>
          <w:lang w:eastAsia="lv-LV"/>
        </w:rPr>
        <w:t>;</w:t>
      </w:r>
    </w:p>
    <w:p w14:paraId="249A8079" w14:textId="508C69E9" w:rsidR="00EE46D3" w:rsidRPr="005946FD" w:rsidRDefault="00EE46D3" w:rsidP="002363E1">
      <w:pPr>
        <w:spacing w:after="0" w:line="240" w:lineRule="auto"/>
        <w:jc w:val="both"/>
        <w:rPr>
          <w:rFonts w:ascii="Times New Roman" w:eastAsia="Calibri" w:hAnsi="Times New Roman" w:cs="Times New Roman"/>
          <w:bCs/>
          <w:sz w:val="20"/>
          <w:szCs w:val="20"/>
          <w:lang w:eastAsia="lv-LV"/>
        </w:rPr>
      </w:pPr>
      <w:r w:rsidRPr="005946FD">
        <w:rPr>
          <w:rFonts w:ascii="Times New Roman" w:eastAsia="Calibri" w:hAnsi="Times New Roman" w:cs="Times New Roman"/>
          <w:sz w:val="20"/>
          <w:szCs w:val="20"/>
          <w:lang w:eastAsia="lv-LV"/>
        </w:rPr>
        <w:t>5. Kvalifikācijas apraksts.</w:t>
      </w:r>
    </w:p>
    <w:p w14:paraId="3BE287A8" w14:textId="1E9370AB" w:rsidR="00A43C90" w:rsidRDefault="00A43C90" w:rsidP="002363E1">
      <w:pPr>
        <w:spacing w:after="0" w:line="240" w:lineRule="auto"/>
        <w:jc w:val="right"/>
        <w:rPr>
          <w:rFonts w:ascii="Times New Roman" w:eastAsia="Calibri" w:hAnsi="Times New Roman" w:cs="Times New Roman"/>
          <w:caps/>
          <w:sz w:val="24"/>
          <w:szCs w:val="24"/>
          <w:lang w:eastAsia="lv-LV"/>
        </w:rPr>
      </w:pPr>
      <w:r>
        <w:rPr>
          <w:rFonts w:ascii="Times New Roman" w:eastAsia="Calibri" w:hAnsi="Times New Roman" w:cs="Times New Roman"/>
          <w:caps/>
          <w:sz w:val="24"/>
          <w:szCs w:val="24"/>
          <w:lang w:eastAsia="lv-LV"/>
        </w:rPr>
        <w:br w:type="page"/>
      </w:r>
    </w:p>
    <w:p w14:paraId="1B8D6194" w14:textId="7C7B067B" w:rsidR="002363E1" w:rsidRPr="00A43C90" w:rsidRDefault="002363E1" w:rsidP="002363E1">
      <w:pPr>
        <w:spacing w:after="0" w:line="240" w:lineRule="auto"/>
        <w:jc w:val="right"/>
        <w:rPr>
          <w:rFonts w:ascii="Times New Roman" w:eastAsia="Calibri" w:hAnsi="Times New Roman" w:cs="Times New Roman"/>
          <w:b/>
          <w:bCs/>
          <w:sz w:val="20"/>
          <w:szCs w:val="20"/>
          <w:lang w:eastAsia="lv-LV"/>
        </w:rPr>
      </w:pPr>
      <w:r w:rsidRPr="00A43C90">
        <w:rPr>
          <w:rFonts w:ascii="Times New Roman" w:eastAsia="Calibri" w:hAnsi="Times New Roman" w:cs="Times New Roman"/>
          <w:b/>
          <w:bCs/>
          <w:sz w:val="20"/>
          <w:szCs w:val="20"/>
          <w:lang w:eastAsia="lv-LV"/>
        </w:rPr>
        <w:lastRenderedPageBreak/>
        <w:t xml:space="preserve">1.pielikums </w:t>
      </w:r>
    </w:p>
    <w:p w14:paraId="055E86DB" w14:textId="0EDEC830" w:rsidR="002363E1" w:rsidRDefault="00AD6040" w:rsidP="00D82C7D">
      <w:pPr>
        <w:spacing w:after="0" w:line="240" w:lineRule="auto"/>
        <w:ind w:left="567"/>
        <w:jc w:val="right"/>
        <w:rPr>
          <w:rFonts w:ascii="Times New Roman" w:eastAsia="Calibri" w:hAnsi="Times New Roman" w:cs="Times New Roman"/>
          <w:caps/>
          <w:lang w:eastAsia="lv-LV"/>
        </w:rPr>
      </w:pPr>
      <w:r w:rsidRPr="00AD6040">
        <w:rPr>
          <w:rFonts w:ascii="Times New Roman" w:eastAsia="Calibri" w:hAnsi="Times New Roman" w:cs="Times New Roman"/>
          <w:bCs/>
          <w:color w:val="000000"/>
          <w:sz w:val="20"/>
          <w:szCs w:val="20"/>
        </w:rPr>
        <w:t>“</w:t>
      </w:r>
      <w:r w:rsidR="00D82C7D" w:rsidRPr="00D82C7D">
        <w:rPr>
          <w:rFonts w:ascii="Times New Roman" w:eastAsia="Calibri" w:hAnsi="Times New Roman" w:cs="Times New Roman"/>
          <w:bCs/>
          <w:color w:val="000000"/>
          <w:sz w:val="20"/>
          <w:szCs w:val="20"/>
        </w:rPr>
        <w:t xml:space="preserve">Tehniski ekonomiska </w:t>
      </w:r>
      <w:proofErr w:type="spellStart"/>
      <w:r w:rsidR="00D82C7D" w:rsidRPr="00D82C7D">
        <w:rPr>
          <w:rFonts w:ascii="Times New Roman" w:eastAsia="Calibri" w:hAnsi="Times New Roman" w:cs="Times New Roman"/>
          <w:bCs/>
          <w:color w:val="000000"/>
          <w:sz w:val="20"/>
          <w:szCs w:val="20"/>
        </w:rPr>
        <w:t>izvērtējuma</w:t>
      </w:r>
      <w:proofErr w:type="spellEnd"/>
      <w:r w:rsidR="00D82C7D" w:rsidRPr="00D82C7D">
        <w:rPr>
          <w:rFonts w:ascii="Times New Roman" w:eastAsia="Calibri" w:hAnsi="Times New Roman" w:cs="Times New Roman"/>
          <w:bCs/>
          <w:color w:val="000000"/>
          <w:sz w:val="20"/>
          <w:szCs w:val="20"/>
        </w:rPr>
        <w:t xml:space="preserve"> izstrāde Sporta bāzes “Ledus halle” iekārtu nomaiņai</w:t>
      </w:r>
      <w:r w:rsidRPr="00AD6040">
        <w:rPr>
          <w:rFonts w:ascii="Times New Roman" w:eastAsia="Calibri" w:hAnsi="Times New Roman" w:cs="Times New Roman"/>
          <w:bCs/>
          <w:color w:val="000000"/>
          <w:sz w:val="20"/>
          <w:szCs w:val="20"/>
        </w:rPr>
        <w:t>”, ID DOC 2025-</w:t>
      </w:r>
      <w:r w:rsidR="0097296D">
        <w:rPr>
          <w:rFonts w:ascii="Times New Roman" w:eastAsia="Calibri" w:hAnsi="Times New Roman" w:cs="Times New Roman"/>
          <w:bCs/>
          <w:color w:val="000000"/>
          <w:sz w:val="20"/>
          <w:szCs w:val="20"/>
        </w:rPr>
        <w:t>9</w:t>
      </w:r>
    </w:p>
    <w:p w14:paraId="29255C3A" w14:textId="77777777" w:rsidR="00AD6040" w:rsidRDefault="00AD6040" w:rsidP="002363E1">
      <w:pPr>
        <w:spacing w:after="0" w:line="240" w:lineRule="auto"/>
        <w:jc w:val="center"/>
        <w:rPr>
          <w:rFonts w:ascii="Times New Roman" w:eastAsia="Calibri" w:hAnsi="Times New Roman" w:cs="Times New Roman"/>
          <w:b/>
          <w:caps/>
          <w:sz w:val="24"/>
          <w:szCs w:val="24"/>
          <w:lang w:eastAsia="lv-LV"/>
        </w:rPr>
      </w:pPr>
    </w:p>
    <w:p w14:paraId="16682D7E" w14:textId="06ACAAE9" w:rsidR="002363E1" w:rsidRDefault="002363E1" w:rsidP="002363E1">
      <w:pPr>
        <w:spacing w:after="0" w:line="240" w:lineRule="auto"/>
        <w:jc w:val="center"/>
        <w:rPr>
          <w:rFonts w:ascii="Times New Roman" w:eastAsia="Calibri" w:hAnsi="Times New Roman" w:cs="Times New Roman"/>
          <w:b/>
          <w:caps/>
          <w:sz w:val="24"/>
          <w:szCs w:val="24"/>
          <w:lang w:eastAsia="lv-LV"/>
        </w:rPr>
      </w:pPr>
      <w:r>
        <w:rPr>
          <w:rFonts w:ascii="Times New Roman" w:eastAsia="Calibri" w:hAnsi="Times New Roman" w:cs="Times New Roman"/>
          <w:b/>
          <w:caps/>
          <w:sz w:val="24"/>
          <w:szCs w:val="24"/>
          <w:lang w:eastAsia="lv-LV"/>
        </w:rPr>
        <w:t>PIETEIKUMS</w:t>
      </w:r>
    </w:p>
    <w:p w14:paraId="35A5FB83" w14:textId="77777777" w:rsidR="002363E1" w:rsidRDefault="002363E1" w:rsidP="002363E1">
      <w:pPr>
        <w:spacing w:after="0" w:line="240" w:lineRule="auto"/>
        <w:jc w:val="center"/>
        <w:rPr>
          <w:rFonts w:ascii="Times New Roman" w:eastAsia="Calibri" w:hAnsi="Times New Roman" w:cs="Times New Roman"/>
          <w:caps/>
          <w:sz w:val="24"/>
          <w:szCs w:val="24"/>
          <w:lang w:eastAsia="lv-LV"/>
        </w:rPr>
      </w:pPr>
      <w:r>
        <w:rPr>
          <w:rFonts w:ascii="Times New Roman" w:eastAsia="Times New Roman" w:hAnsi="Times New Roman" w:cs="Times New Roman"/>
          <w:color w:val="000000"/>
          <w:sz w:val="24"/>
          <w:szCs w:val="24"/>
          <w:lang w:eastAsia="en-GB"/>
        </w:rPr>
        <w:t>par piedalīšanos aptaujā par līguma piešķiršanas tiesībām</w:t>
      </w:r>
    </w:p>
    <w:p w14:paraId="3BAEA808" w14:textId="77777777" w:rsidR="002363E1" w:rsidRDefault="002363E1" w:rsidP="002363E1">
      <w:pPr>
        <w:spacing w:after="0" w:line="240" w:lineRule="auto"/>
        <w:jc w:val="center"/>
        <w:rPr>
          <w:rFonts w:ascii="Times New Roman" w:eastAsia="Lucida Sans Unicode" w:hAnsi="Times New Roman" w:cs="Times New Roman"/>
          <w:color w:val="000000"/>
          <w:sz w:val="24"/>
          <w:szCs w:val="24"/>
          <w:lang w:eastAsia="ar-SA"/>
        </w:rPr>
      </w:pPr>
    </w:p>
    <w:p w14:paraId="084DECCD" w14:textId="42ACAC00" w:rsidR="00AD6040" w:rsidRDefault="00AD6040" w:rsidP="00AD6040">
      <w:pPr>
        <w:spacing w:after="0" w:line="240" w:lineRule="auto"/>
        <w:jc w:val="center"/>
        <w:rPr>
          <w:rFonts w:ascii="Times New Roman" w:eastAsia="Calibri" w:hAnsi="Times New Roman" w:cs="Times New Roman"/>
          <w:b/>
          <w:color w:val="000000"/>
          <w:sz w:val="24"/>
          <w:szCs w:val="24"/>
        </w:rPr>
      </w:pPr>
      <w:r w:rsidRPr="00AD6040">
        <w:rPr>
          <w:rFonts w:ascii="Times New Roman" w:eastAsia="Calibri" w:hAnsi="Times New Roman" w:cs="Times New Roman"/>
          <w:b/>
          <w:color w:val="000000"/>
          <w:sz w:val="24"/>
          <w:szCs w:val="24"/>
        </w:rPr>
        <w:t>“</w:t>
      </w:r>
      <w:r w:rsidR="00D82C7D" w:rsidRPr="00D82C7D">
        <w:rPr>
          <w:rFonts w:ascii="Times New Roman" w:eastAsia="Calibri" w:hAnsi="Times New Roman" w:cs="Times New Roman"/>
          <w:b/>
          <w:color w:val="000000"/>
          <w:sz w:val="24"/>
          <w:szCs w:val="24"/>
        </w:rPr>
        <w:t xml:space="preserve">Tehniski ekonomiska </w:t>
      </w:r>
      <w:proofErr w:type="spellStart"/>
      <w:r w:rsidR="00D82C7D" w:rsidRPr="00D82C7D">
        <w:rPr>
          <w:rFonts w:ascii="Times New Roman" w:eastAsia="Calibri" w:hAnsi="Times New Roman" w:cs="Times New Roman"/>
          <w:b/>
          <w:color w:val="000000"/>
          <w:sz w:val="24"/>
          <w:szCs w:val="24"/>
        </w:rPr>
        <w:t>izvērtējuma</w:t>
      </w:r>
      <w:proofErr w:type="spellEnd"/>
      <w:r w:rsidR="00D82C7D" w:rsidRPr="00D82C7D">
        <w:rPr>
          <w:rFonts w:ascii="Times New Roman" w:eastAsia="Calibri" w:hAnsi="Times New Roman" w:cs="Times New Roman"/>
          <w:b/>
          <w:color w:val="000000"/>
          <w:sz w:val="24"/>
          <w:szCs w:val="24"/>
        </w:rPr>
        <w:t xml:space="preserve"> izstrāde Sporta bāzes “Ledus halle” iekārtu nomaiņai</w:t>
      </w:r>
      <w:r w:rsidRPr="00AD6040">
        <w:rPr>
          <w:rFonts w:ascii="Times New Roman" w:eastAsia="Calibri" w:hAnsi="Times New Roman" w:cs="Times New Roman"/>
          <w:b/>
          <w:color w:val="000000"/>
          <w:sz w:val="24"/>
          <w:szCs w:val="24"/>
        </w:rPr>
        <w:t xml:space="preserve">”, ID </w:t>
      </w:r>
      <w:r w:rsidR="00D82C7D">
        <w:rPr>
          <w:rFonts w:ascii="Times New Roman" w:eastAsia="Calibri" w:hAnsi="Times New Roman" w:cs="Times New Roman"/>
          <w:b/>
          <w:color w:val="000000"/>
          <w:sz w:val="24"/>
          <w:szCs w:val="24"/>
        </w:rPr>
        <w:t xml:space="preserve">Nr. </w:t>
      </w:r>
      <w:r w:rsidRPr="00AD6040">
        <w:rPr>
          <w:rFonts w:ascii="Times New Roman" w:eastAsia="Calibri" w:hAnsi="Times New Roman" w:cs="Times New Roman"/>
          <w:b/>
          <w:color w:val="000000"/>
          <w:sz w:val="24"/>
          <w:szCs w:val="24"/>
        </w:rPr>
        <w:t>DOC 2025-</w:t>
      </w:r>
      <w:r w:rsidR="0097296D">
        <w:rPr>
          <w:rFonts w:ascii="Times New Roman" w:eastAsia="Calibri" w:hAnsi="Times New Roman" w:cs="Times New Roman"/>
          <w:b/>
          <w:color w:val="000000"/>
          <w:sz w:val="24"/>
          <w:szCs w:val="24"/>
        </w:rPr>
        <w:t>9</w:t>
      </w:r>
    </w:p>
    <w:p w14:paraId="2B1056BE" w14:textId="39F1B232" w:rsidR="002363E1" w:rsidRDefault="002363E1" w:rsidP="002363E1">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Pretendents [pretendenta nosaukums], </w:t>
      </w:r>
      <w:proofErr w:type="spellStart"/>
      <w:r>
        <w:rPr>
          <w:rFonts w:ascii="Times New Roman" w:eastAsia="SimSun" w:hAnsi="Times New Roman" w:cs="Times New Roman"/>
          <w:sz w:val="24"/>
          <w:szCs w:val="24"/>
          <w:lang w:eastAsia="lv-LV"/>
        </w:rPr>
        <w:t>reģ</w:t>
      </w:r>
      <w:proofErr w:type="spellEnd"/>
      <w:r>
        <w:rPr>
          <w:rFonts w:ascii="Times New Roman" w:eastAsia="SimSun" w:hAnsi="Times New Roman" w:cs="Times New Roman"/>
          <w:sz w:val="24"/>
          <w:szCs w:val="24"/>
          <w:lang w:eastAsia="lv-LV"/>
        </w:rPr>
        <w:t xml:space="preserve">. Nr. [reģistrācijas numurs], [adrese], tā [personas, kas paraksta, pilnvarojums, amats, vārds, uzvārds] </w:t>
      </w:r>
      <w:r>
        <w:rPr>
          <w:rFonts w:ascii="Times New Roman" w:eastAsia="Calibri" w:hAnsi="Times New Roman" w:cs="Times New Roman"/>
          <w:sz w:val="24"/>
          <w:szCs w:val="24"/>
          <w:lang w:eastAsia="lv-LV"/>
        </w:rPr>
        <w:t>personā, ar š</w:t>
      </w:r>
      <w:r>
        <w:rPr>
          <w:rFonts w:ascii="Times New Roman" w:eastAsia="SimSun" w:hAnsi="Times New Roman" w:cs="Times New Roman"/>
          <w:sz w:val="24"/>
          <w:szCs w:val="24"/>
          <w:lang w:eastAsia="lv-LV"/>
        </w:rPr>
        <w:t>ā</w:t>
      </w:r>
      <w:r>
        <w:rPr>
          <w:rFonts w:ascii="Times New Roman" w:eastAsia="Calibri" w:hAnsi="Times New Roman" w:cs="Times New Roman"/>
          <w:sz w:val="24"/>
          <w:szCs w:val="24"/>
          <w:lang w:eastAsia="lv-LV"/>
        </w:rPr>
        <w:t xml:space="preserve"> pieteikuma iesniegšanu: </w:t>
      </w:r>
    </w:p>
    <w:p w14:paraId="2CDC7943" w14:textId="77777777" w:rsidR="002363E1" w:rsidRDefault="002363E1" w:rsidP="002363E1">
      <w:pPr>
        <w:spacing w:after="0" w:line="240" w:lineRule="auto"/>
        <w:jc w:val="both"/>
        <w:rPr>
          <w:rFonts w:ascii="Times New Roman" w:eastAsia="Calibri" w:hAnsi="Times New Roman" w:cs="Times New Roman"/>
          <w:sz w:val="24"/>
          <w:szCs w:val="24"/>
          <w:lang w:eastAsia="lv-LV"/>
        </w:rPr>
      </w:pPr>
    </w:p>
    <w:p w14:paraId="1E618F42" w14:textId="7FEA8748" w:rsidR="00AD6040" w:rsidRDefault="002363E1" w:rsidP="002363E1">
      <w:pPr>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sz w:val="24"/>
          <w:szCs w:val="24"/>
          <w:lang w:eastAsia="lv-LV"/>
        </w:rPr>
        <w:t xml:space="preserve">Piesakās piedalīties aptaujā par līguma piešķiršanas tiesībām </w:t>
      </w:r>
      <w:r w:rsidR="00AD6040" w:rsidRPr="00AD6040">
        <w:rPr>
          <w:rFonts w:ascii="Times New Roman" w:eastAsia="Calibri" w:hAnsi="Times New Roman" w:cs="Times New Roman"/>
          <w:b/>
          <w:color w:val="000000"/>
          <w:sz w:val="24"/>
          <w:szCs w:val="24"/>
        </w:rPr>
        <w:t>“</w:t>
      </w:r>
      <w:r w:rsidR="00D82C7D" w:rsidRPr="00D82C7D">
        <w:rPr>
          <w:rFonts w:ascii="Times New Roman" w:eastAsia="Calibri" w:hAnsi="Times New Roman" w:cs="Times New Roman"/>
          <w:b/>
          <w:color w:val="000000"/>
          <w:sz w:val="24"/>
          <w:szCs w:val="24"/>
        </w:rPr>
        <w:t xml:space="preserve">Tehniski ekonomiska </w:t>
      </w:r>
      <w:proofErr w:type="spellStart"/>
      <w:r w:rsidR="00D82C7D" w:rsidRPr="00D82C7D">
        <w:rPr>
          <w:rFonts w:ascii="Times New Roman" w:eastAsia="Calibri" w:hAnsi="Times New Roman" w:cs="Times New Roman"/>
          <w:b/>
          <w:color w:val="000000"/>
          <w:sz w:val="24"/>
          <w:szCs w:val="24"/>
        </w:rPr>
        <w:t>izvērtējuma</w:t>
      </w:r>
      <w:proofErr w:type="spellEnd"/>
      <w:r w:rsidR="00D82C7D" w:rsidRPr="00D82C7D">
        <w:rPr>
          <w:rFonts w:ascii="Times New Roman" w:eastAsia="Calibri" w:hAnsi="Times New Roman" w:cs="Times New Roman"/>
          <w:b/>
          <w:color w:val="000000"/>
          <w:sz w:val="24"/>
          <w:szCs w:val="24"/>
        </w:rPr>
        <w:t xml:space="preserve"> izstrāde Sporta bāzes “Ledus halle” iekārtu nomaiņai</w:t>
      </w:r>
      <w:r w:rsidR="00AD6040" w:rsidRPr="00AD6040">
        <w:rPr>
          <w:rFonts w:ascii="Times New Roman" w:eastAsia="Calibri" w:hAnsi="Times New Roman" w:cs="Times New Roman"/>
          <w:b/>
          <w:color w:val="000000"/>
          <w:sz w:val="24"/>
          <w:szCs w:val="24"/>
        </w:rPr>
        <w:t xml:space="preserve">”, ID </w:t>
      </w:r>
      <w:r w:rsidR="00D82C7D">
        <w:rPr>
          <w:rFonts w:ascii="Times New Roman" w:eastAsia="Calibri" w:hAnsi="Times New Roman" w:cs="Times New Roman"/>
          <w:b/>
          <w:color w:val="000000"/>
          <w:sz w:val="24"/>
          <w:szCs w:val="24"/>
        </w:rPr>
        <w:t xml:space="preserve">Nr. </w:t>
      </w:r>
      <w:r w:rsidR="00AD6040" w:rsidRPr="00AD6040">
        <w:rPr>
          <w:rFonts w:ascii="Times New Roman" w:eastAsia="Calibri" w:hAnsi="Times New Roman" w:cs="Times New Roman"/>
          <w:b/>
          <w:color w:val="000000"/>
          <w:sz w:val="24"/>
          <w:szCs w:val="24"/>
        </w:rPr>
        <w:t>DOC 2025-</w:t>
      </w:r>
      <w:r w:rsidR="0097296D">
        <w:rPr>
          <w:rFonts w:ascii="Times New Roman" w:eastAsia="Calibri" w:hAnsi="Times New Roman" w:cs="Times New Roman"/>
          <w:b/>
          <w:color w:val="000000"/>
          <w:sz w:val="24"/>
          <w:szCs w:val="24"/>
        </w:rPr>
        <w:t>9</w:t>
      </w:r>
    </w:p>
    <w:p w14:paraId="1B3427D6" w14:textId="204BFE25" w:rsidR="002363E1" w:rsidRDefault="002363E1" w:rsidP="002363E1">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Apņemas ievērot uzaicinājuma tehniskajā specifikācijā minētās prasības. </w:t>
      </w:r>
    </w:p>
    <w:p w14:paraId="3AE9080C" w14:textId="56924339" w:rsidR="002363E1" w:rsidRDefault="002363E1" w:rsidP="002363E1">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Apņemas (ja Pasūtītājs izvēlējies šo piedāvājumu) slēgt līgumu un izpildīt visus </w:t>
      </w:r>
      <w:r w:rsidR="00D82C7D">
        <w:rPr>
          <w:rFonts w:ascii="Times New Roman" w:eastAsia="Calibri" w:hAnsi="Times New Roman" w:cs="Times New Roman"/>
          <w:sz w:val="24"/>
          <w:szCs w:val="24"/>
          <w:lang w:eastAsia="lv-LV"/>
        </w:rPr>
        <w:t>tehniskās specifikācijas nosacījumus</w:t>
      </w:r>
      <w:r>
        <w:rPr>
          <w:rFonts w:ascii="Times New Roman" w:eastAsia="Calibri" w:hAnsi="Times New Roman" w:cs="Times New Roman"/>
          <w:sz w:val="24"/>
          <w:szCs w:val="24"/>
          <w:lang w:eastAsia="lv-LV"/>
        </w:rPr>
        <w:t>.</w:t>
      </w:r>
    </w:p>
    <w:p w14:paraId="18E67CE5" w14:textId="77777777" w:rsidR="002363E1" w:rsidRDefault="002363E1" w:rsidP="002363E1">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Apliecina, ka ir iesniedzis tikai patiesu informāciju.</w:t>
      </w:r>
    </w:p>
    <w:p w14:paraId="5D520A12" w14:textId="77777777" w:rsidR="002363E1" w:rsidRDefault="002363E1" w:rsidP="002363E1">
      <w:pPr>
        <w:spacing w:after="0" w:line="240" w:lineRule="auto"/>
        <w:rPr>
          <w:rFonts w:ascii="Times New Roman" w:eastAsia="Calibri" w:hAnsi="Times New Roman" w:cs="Times New Roman"/>
          <w:sz w:val="24"/>
          <w:szCs w:val="24"/>
          <w:lang w:eastAsia="lv-LV"/>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94"/>
        <w:gridCol w:w="6662"/>
      </w:tblGrid>
      <w:tr w:rsidR="002363E1" w14:paraId="64829518" w14:textId="77777777" w:rsidTr="00133D3E">
        <w:trPr>
          <w:trHeight w:val="361"/>
        </w:trPr>
        <w:tc>
          <w:tcPr>
            <w:tcW w:w="2694"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2F594D2D" w14:textId="77777777" w:rsidR="002363E1" w:rsidRDefault="002363E1" w:rsidP="00D2309B">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Pretendents</w:t>
            </w:r>
          </w:p>
        </w:tc>
        <w:tc>
          <w:tcPr>
            <w:tcW w:w="6662" w:type="dxa"/>
            <w:tcBorders>
              <w:top w:val="single" w:sz="6" w:space="0" w:color="auto"/>
              <w:left w:val="single" w:sz="6" w:space="0" w:color="auto"/>
              <w:bottom w:val="single" w:sz="6" w:space="0" w:color="auto"/>
              <w:right w:val="single" w:sz="6" w:space="0" w:color="auto"/>
            </w:tcBorders>
          </w:tcPr>
          <w:p w14:paraId="0FF27BC3" w14:textId="77777777" w:rsidR="002363E1" w:rsidRDefault="002363E1" w:rsidP="00D2309B">
            <w:pPr>
              <w:spacing w:after="0" w:line="240" w:lineRule="auto"/>
              <w:rPr>
                <w:rFonts w:ascii="Times New Roman" w:eastAsia="Calibri" w:hAnsi="Times New Roman" w:cs="Times New Roman"/>
                <w:sz w:val="24"/>
                <w:szCs w:val="24"/>
                <w:lang w:eastAsia="lv-LV"/>
              </w:rPr>
            </w:pPr>
          </w:p>
        </w:tc>
      </w:tr>
      <w:tr w:rsidR="002363E1" w14:paraId="14168B5B" w14:textId="77777777" w:rsidTr="00133D3E">
        <w:trPr>
          <w:trHeight w:val="362"/>
        </w:trPr>
        <w:tc>
          <w:tcPr>
            <w:tcW w:w="269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009EAED6" w14:textId="77777777" w:rsidR="002363E1" w:rsidRDefault="002363E1" w:rsidP="00D2309B">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Reģistrācijas Nr. </w:t>
            </w:r>
          </w:p>
        </w:tc>
        <w:tc>
          <w:tcPr>
            <w:tcW w:w="6662" w:type="dxa"/>
            <w:tcBorders>
              <w:top w:val="single" w:sz="6" w:space="0" w:color="auto"/>
              <w:left w:val="single" w:sz="6" w:space="0" w:color="auto"/>
              <w:bottom w:val="single" w:sz="6" w:space="0" w:color="auto"/>
              <w:right w:val="single" w:sz="6" w:space="0" w:color="auto"/>
            </w:tcBorders>
            <w:vAlign w:val="center"/>
          </w:tcPr>
          <w:p w14:paraId="62A5F78B" w14:textId="77777777" w:rsidR="002363E1" w:rsidRDefault="002363E1" w:rsidP="00D2309B">
            <w:pPr>
              <w:spacing w:after="0" w:line="240" w:lineRule="auto"/>
              <w:rPr>
                <w:rFonts w:ascii="Times New Roman" w:eastAsia="Calibri" w:hAnsi="Times New Roman" w:cs="Times New Roman"/>
                <w:sz w:val="24"/>
                <w:szCs w:val="24"/>
                <w:lang w:eastAsia="lv-LV"/>
              </w:rPr>
            </w:pPr>
          </w:p>
        </w:tc>
      </w:tr>
      <w:tr w:rsidR="002363E1" w14:paraId="5835FF9B" w14:textId="77777777" w:rsidTr="00133D3E">
        <w:trPr>
          <w:trHeight w:val="315"/>
        </w:trPr>
        <w:tc>
          <w:tcPr>
            <w:tcW w:w="269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3FECEAAA" w14:textId="77777777" w:rsidR="002363E1" w:rsidRDefault="002363E1" w:rsidP="00D2309B">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Adrese:</w:t>
            </w:r>
          </w:p>
        </w:tc>
        <w:tc>
          <w:tcPr>
            <w:tcW w:w="6662" w:type="dxa"/>
            <w:tcBorders>
              <w:top w:val="single" w:sz="6" w:space="0" w:color="auto"/>
              <w:left w:val="single" w:sz="6" w:space="0" w:color="auto"/>
              <w:bottom w:val="single" w:sz="6" w:space="0" w:color="auto"/>
              <w:right w:val="single" w:sz="6" w:space="0" w:color="auto"/>
            </w:tcBorders>
            <w:vAlign w:val="center"/>
          </w:tcPr>
          <w:p w14:paraId="7EF355F8" w14:textId="77777777" w:rsidR="002363E1" w:rsidRDefault="002363E1" w:rsidP="00D2309B">
            <w:pPr>
              <w:spacing w:after="0" w:line="240" w:lineRule="auto"/>
              <w:rPr>
                <w:rFonts w:ascii="Times New Roman" w:eastAsia="Calibri" w:hAnsi="Times New Roman" w:cs="Times New Roman"/>
                <w:sz w:val="24"/>
                <w:szCs w:val="24"/>
                <w:lang w:eastAsia="lv-LV"/>
              </w:rPr>
            </w:pPr>
          </w:p>
        </w:tc>
      </w:tr>
      <w:tr w:rsidR="002363E1" w14:paraId="13785E59" w14:textId="77777777" w:rsidTr="00133D3E">
        <w:trPr>
          <w:trHeight w:val="397"/>
        </w:trPr>
        <w:tc>
          <w:tcPr>
            <w:tcW w:w="269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2A9BC888" w14:textId="77777777" w:rsidR="002363E1" w:rsidRDefault="002363E1" w:rsidP="00D2309B">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Kontaktpersona</w:t>
            </w:r>
          </w:p>
        </w:tc>
        <w:tc>
          <w:tcPr>
            <w:tcW w:w="6662" w:type="dxa"/>
            <w:tcBorders>
              <w:top w:val="single" w:sz="6" w:space="0" w:color="auto"/>
              <w:left w:val="single" w:sz="6" w:space="0" w:color="auto"/>
              <w:bottom w:val="single" w:sz="6" w:space="0" w:color="auto"/>
              <w:right w:val="single" w:sz="6" w:space="0" w:color="auto"/>
            </w:tcBorders>
            <w:vAlign w:val="center"/>
          </w:tcPr>
          <w:p w14:paraId="3568E079" w14:textId="77777777" w:rsidR="002363E1" w:rsidRDefault="002363E1" w:rsidP="00D2309B">
            <w:pPr>
              <w:spacing w:after="0" w:line="240" w:lineRule="auto"/>
              <w:rPr>
                <w:rFonts w:ascii="Times New Roman" w:eastAsia="Calibri" w:hAnsi="Times New Roman" w:cs="Times New Roman"/>
                <w:sz w:val="24"/>
                <w:szCs w:val="24"/>
                <w:lang w:eastAsia="lv-LV"/>
              </w:rPr>
            </w:pPr>
          </w:p>
        </w:tc>
      </w:tr>
      <w:tr w:rsidR="002363E1" w14:paraId="68850D7A" w14:textId="77777777" w:rsidTr="00133D3E">
        <w:trPr>
          <w:trHeight w:val="397"/>
        </w:trPr>
        <w:tc>
          <w:tcPr>
            <w:tcW w:w="269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0BC82E63" w14:textId="30538715" w:rsidR="002363E1" w:rsidRDefault="002363E1" w:rsidP="00D2309B">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Kontaktpersonas tālr., e-pasts</w:t>
            </w:r>
          </w:p>
        </w:tc>
        <w:tc>
          <w:tcPr>
            <w:tcW w:w="6662" w:type="dxa"/>
            <w:tcBorders>
              <w:top w:val="single" w:sz="6" w:space="0" w:color="auto"/>
              <w:left w:val="single" w:sz="6" w:space="0" w:color="auto"/>
              <w:bottom w:val="single" w:sz="6" w:space="0" w:color="auto"/>
              <w:right w:val="single" w:sz="6" w:space="0" w:color="auto"/>
            </w:tcBorders>
            <w:vAlign w:val="center"/>
          </w:tcPr>
          <w:p w14:paraId="19A84C55" w14:textId="77777777" w:rsidR="002363E1" w:rsidRDefault="002363E1" w:rsidP="00D2309B">
            <w:pPr>
              <w:spacing w:after="0" w:line="240" w:lineRule="auto"/>
              <w:rPr>
                <w:rFonts w:ascii="Times New Roman" w:eastAsia="Calibri" w:hAnsi="Times New Roman" w:cs="Times New Roman"/>
                <w:sz w:val="24"/>
                <w:szCs w:val="24"/>
                <w:lang w:eastAsia="lv-LV"/>
              </w:rPr>
            </w:pPr>
          </w:p>
        </w:tc>
      </w:tr>
      <w:tr w:rsidR="002363E1" w14:paraId="76E7446A" w14:textId="77777777" w:rsidTr="00133D3E">
        <w:trPr>
          <w:trHeight w:val="397"/>
        </w:trPr>
        <w:tc>
          <w:tcPr>
            <w:tcW w:w="269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5362EECA" w14:textId="77777777" w:rsidR="002363E1" w:rsidRDefault="002363E1" w:rsidP="00D2309B">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Bankas nosaukums, filiāle</w:t>
            </w:r>
          </w:p>
        </w:tc>
        <w:tc>
          <w:tcPr>
            <w:tcW w:w="6662" w:type="dxa"/>
            <w:tcBorders>
              <w:top w:val="single" w:sz="6" w:space="0" w:color="auto"/>
              <w:left w:val="single" w:sz="6" w:space="0" w:color="auto"/>
              <w:bottom w:val="single" w:sz="6" w:space="0" w:color="auto"/>
              <w:right w:val="single" w:sz="6" w:space="0" w:color="auto"/>
            </w:tcBorders>
            <w:vAlign w:val="center"/>
          </w:tcPr>
          <w:p w14:paraId="156FA3B0" w14:textId="77777777" w:rsidR="002363E1" w:rsidRDefault="002363E1" w:rsidP="00D2309B">
            <w:pPr>
              <w:spacing w:after="0" w:line="240" w:lineRule="auto"/>
              <w:rPr>
                <w:rFonts w:ascii="Times New Roman" w:eastAsia="Calibri" w:hAnsi="Times New Roman" w:cs="Times New Roman"/>
                <w:sz w:val="24"/>
                <w:szCs w:val="24"/>
                <w:lang w:eastAsia="lv-LV"/>
              </w:rPr>
            </w:pPr>
          </w:p>
        </w:tc>
      </w:tr>
      <w:tr w:rsidR="002363E1" w14:paraId="205F2F31" w14:textId="77777777" w:rsidTr="00133D3E">
        <w:trPr>
          <w:trHeight w:val="397"/>
        </w:trPr>
        <w:tc>
          <w:tcPr>
            <w:tcW w:w="269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2138A087" w14:textId="77777777" w:rsidR="002363E1" w:rsidRDefault="002363E1" w:rsidP="00D2309B">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Bankas kods</w:t>
            </w:r>
          </w:p>
        </w:tc>
        <w:tc>
          <w:tcPr>
            <w:tcW w:w="6662" w:type="dxa"/>
            <w:tcBorders>
              <w:top w:val="single" w:sz="6" w:space="0" w:color="auto"/>
              <w:left w:val="single" w:sz="6" w:space="0" w:color="auto"/>
              <w:bottom w:val="single" w:sz="6" w:space="0" w:color="auto"/>
              <w:right w:val="single" w:sz="6" w:space="0" w:color="auto"/>
            </w:tcBorders>
            <w:vAlign w:val="center"/>
          </w:tcPr>
          <w:p w14:paraId="14732500" w14:textId="77777777" w:rsidR="002363E1" w:rsidRDefault="002363E1" w:rsidP="00D2309B">
            <w:pPr>
              <w:spacing w:after="0" w:line="240" w:lineRule="auto"/>
              <w:rPr>
                <w:rFonts w:ascii="Times New Roman" w:eastAsia="Calibri" w:hAnsi="Times New Roman" w:cs="Times New Roman"/>
                <w:sz w:val="24"/>
                <w:szCs w:val="24"/>
                <w:lang w:eastAsia="lv-LV"/>
              </w:rPr>
            </w:pPr>
          </w:p>
        </w:tc>
      </w:tr>
      <w:tr w:rsidR="002363E1" w14:paraId="6CB70EFA" w14:textId="77777777" w:rsidTr="00133D3E">
        <w:trPr>
          <w:trHeight w:val="386"/>
        </w:trPr>
        <w:tc>
          <w:tcPr>
            <w:tcW w:w="269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7EA23B7F" w14:textId="77777777" w:rsidR="002363E1" w:rsidRDefault="002363E1" w:rsidP="00D2309B">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Norēķinu konts</w:t>
            </w:r>
          </w:p>
        </w:tc>
        <w:tc>
          <w:tcPr>
            <w:tcW w:w="6662" w:type="dxa"/>
            <w:tcBorders>
              <w:top w:val="single" w:sz="6" w:space="0" w:color="auto"/>
              <w:left w:val="single" w:sz="6" w:space="0" w:color="auto"/>
              <w:bottom w:val="single" w:sz="6" w:space="0" w:color="auto"/>
              <w:right w:val="single" w:sz="6" w:space="0" w:color="auto"/>
            </w:tcBorders>
            <w:vAlign w:val="center"/>
          </w:tcPr>
          <w:p w14:paraId="30D16907" w14:textId="77777777" w:rsidR="002363E1" w:rsidRDefault="002363E1" w:rsidP="00D2309B">
            <w:pPr>
              <w:spacing w:after="0" w:line="240" w:lineRule="auto"/>
              <w:rPr>
                <w:rFonts w:ascii="Times New Roman" w:eastAsia="Calibri" w:hAnsi="Times New Roman" w:cs="Times New Roman"/>
                <w:sz w:val="24"/>
                <w:szCs w:val="24"/>
                <w:lang w:eastAsia="lv-LV"/>
              </w:rPr>
            </w:pPr>
          </w:p>
        </w:tc>
      </w:tr>
      <w:tr w:rsidR="002363E1" w14:paraId="0EBFCDFE" w14:textId="77777777" w:rsidTr="00133D3E">
        <w:trPr>
          <w:trHeight w:val="386"/>
        </w:trPr>
        <w:tc>
          <w:tcPr>
            <w:tcW w:w="269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45C67A11" w14:textId="77777777" w:rsidR="002363E1" w:rsidRDefault="002363E1" w:rsidP="00D2309B">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Vārds, uzvārds*</w:t>
            </w:r>
          </w:p>
        </w:tc>
        <w:tc>
          <w:tcPr>
            <w:tcW w:w="6662" w:type="dxa"/>
            <w:tcBorders>
              <w:top w:val="single" w:sz="6" w:space="0" w:color="auto"/>
              <w:left w:val="single" w:sz="6" w:space="0" w:color="auto"/>
              <w:bottom w:val="single" w:sz="6" w:space="0" w:color="auto"/>
              <w:right w:val="single" w:sz="6" w:space="0" w:color="auto"/>
            </w:tcBorders>
            <w:vAlign w:val="center"/>
          </w:tcPr>
          <w:p w14:paraId="6A45B1B8" w14:textId="77777777" w:rsidR="002363E1" w:rsidRDefault="002363E1" w:rsidP="00D2309B">
            <w:pPr>
              <w:spacing w:after="0" w:line="240" w:lineRule="auto"/>
              <w:rPr>
                <w:rFonts w:ascii="Times New Roman" w:eastAsia="Calibri" w:hAnsi="Times New Roman" w:cs="Times New Roman"/>
                <w:sz w:val="24"/>
                <w:szCs w:val="24"/>
                <w:lang w:eastAsia="lv-LV"/>
              </w:rPr>
            </w:pPr>
          </w:p>
        </w:tc>
      </w:tr>
      <w:tr w:rsidR="002363E1" w14:paraId="26027AF8" w14:textId="77777777" w:rsidTr="00133D3E">
        <w:trPr>
          <w:trHeight w:val="386"/>
        </w:trPr>
        <w:tc>
          <w:tcPr>
            <w:tcW w:w="269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6F4E3D32" w14:textId="77777777" w:rsidR="002363E1" w:rsidRDefault="002363E1" w:rsidP="00D2309B">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Amats</w:t>
            </w:r>
          </w:p>
        </w:tc>
        <w:tc>
          <w:tcPr>
            <w:tcW w:w="6662" w:type="dxa"/>
            <w:tcBorders>
              <w:top w:val="single" w:sz="6" w:space="0" w:color="auto"/>
              <w:left w:val="single" w:sz="6" w:space="0" w:color="auto"/>
              <w:bottom w:val="single" w:sz="6" w:space="0" w:color="auto"/>
              <w:right w:val="single" w:sz="6" w:space="0" w:color="auto"/>
            </w:tcBorders>
            <w:vAlign w:val="center"/>
          </w:tcPr>
          <w:p w14:paraId="278EA2A6" w14:textId="77777777" w:rsidR="002363E1" w:rsidRDefault="002363E1" w:rsidP="00D2309B">
            <w:pPr>
              <w:spacing w:after="0" w:line="240" w:lineRule="auto"/>
              <w:rPr>
                <w:rFonts w:ascii="Times New Roman" w:eastAsia="Calibri" w:hAnsi="Times New Roman" w:cs="Times New Roman"/>
                <w:sz w:val="24"/>
                <w:szCs w:val="24"/>
                <w:lang w:eastAsia="lv-LV"/>
              </w:rPr>
            </w:pPr>
          </w:p>
        </w:tc>
      </w:tr>
      <w:tr w:rsidR="002363E1" w14:paraId="1A4CC432" w14:textId="77777777" w:rsidTr="00133D3E">
        <w:trPr>
          <w:trHeight w:val="386"/>
        </w:trPr>
        <w:tc>
          <w:tcPr>
            <w:tcW w:w="269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48344C91" w14:textId="77777777" w:rsidR="002363E1" w:rsidRDefault="002363E1" w:rsidP="00D2309B">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Paraksts</w:t>
            </w:r>
          </w:p>
        </w:tc>
        <w:tc>
          <w:tcPr>
            <w:tcW w:w="6662" w:type="dxa"/>
            <w:tcBorders>
              <w:top w:val="single" w:sz="6" w:space="0" w:color="auto"/>
              <w:left w:val="single" w:sz="6" w:space="0" w:color="auto"/>
              <w:bottom w:val="single" w:sz="6" w:space="0" w:color="auto"/>
              <w:right w:val="single" w:sz="6" w:space="0" w:color="auto"/>
            </w:tcBorders>
            <w:vAlign w:val="center"/>
          </w:tcPr>
          <w:p w14:paraId="196A33AA" w14:textId="77777777" w:rsidR="002363E1" w:rsidRDefault="002363E1" w:rsidP="00D2309B">
            <w:pPr>
              <w:spacing w:after="0" w:line="240" w:lineRule="auto"/>
              <w:rPr>
                <w:rFonts w:ascii="Times New Roman" w:eastAsia="Calibri" w:hAnsi="Times New Roman" w:cs="Times New Roman"/>
                <w:sz w:val="24"/>
                <w:szCs w:val="24"/>
                <w:lang w:eastAsia="lv-LV"/>
              </w:rPr>
            </w:pPr>
          </w:p>
        </w:tc>
      </w:tr>
      <w:tr w:rsidR="002363E1" w14:paraId="626E5BF6" w14:textId="77777777" w:rsidTr="00133D3E">
        <w:trPr>
          <w:trHeight w:val="386"/>
        </w:trPr>
        <w:tc>
          <w:tcPr>
            <w:tcW w:w="269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0E0F77ED" w14:textId="77777777" w:rsidR="002363E1" w:rsidRDefault="002363E1" w:rsidP="00D2309B">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Datums</w:t>
            </w:r>
          </w:p>
        </w:tc>
        <w:tc>
          <w:tcPr>
            <w:tcW w:w="6662" w:type="dxa"/>
            <w:tcBorders>
              <w:top w:val="single" w:sz="6" w:space="0" w:color="auto"/>
              <w:left w:val="single" w:sz="6" w:space="0" w:color="auto"/>
              <w:bottom w:val="single" w:sz="6" w:space="0" w:color="auto"/>
              <w:right w:val="single" w:sz="6" w:space="0" w:color="auto"/>
            </w:tcBorders>
            <w:vAlign w:val="center"/>
          </w:tcPr>
          <w:p w14:paraId="027876B3" w14:textId="77777777" w:rsidR="002363E1" w:rsidRDefault="002363E1" w:rsidP="00D2309B">
            <w:pPr>
              <w:spacing w:after="0" w:line="240" w:lineRule="auto"/>
              <w:rPr>
                <w:rFonts w:ascii="Times New Roman" w:eastAsia="Calibri" w:hAnsi="Times New Roman" w:cs="Times New Roman"/>
                <w:sz w:val="24"/>
                <w:szCs w:val="24"/>
                <w:lang w:eastAsia="lv-LV"/>
              </w:rPr>
            </w:pPr>
          </w:p>
        </w:tc>
      </w:tr>
    </w:tbl>
    <w:p w14:paraId="1BAD214C" w14:textId="77777777" w:rsidR="00133D3E" w:rsidRDefault="00133D3E" w:rsidP="002363E1">
      <w:pPr>
        <w:spacing w:after="0" w:line="240" w:lineRule="auto"/>
        <w:rPr>
          <w:rFonts w:ascii="Times New Roman" w:eastAsia="Calibri" w:hAnsi="Times New Roman" w:cs="Times New Roman"/>
          <w:sz w:val="24"/>
          <w:szCs w:val="24"/>
          <w:lang w:eastAsia="lv-LV"/>
        </w:rPr>
      </w:pPr>
    </w:p>
    <w:p w14:paraId="1A555763" w14:textId="70A8ED86" w:rsidR="002363E1" w:rsidRDefault="002363E1" w:rsidP="002363E1">
      <w:pPr>
        <w:spacing w:after="0" w:line="240" w:lineRule="auto"/>
        <w:rPr>
          <w:rFonts w:ascii="Times New Roman" w:eastAsia="Calibri" w:hAnsi="Times New Roman" w:cs="Times New Roman"/>
          <w:iCs/>
          <w:sz w:val="24"/>
          <w:szCs w:val="24"/>
          <w:lang w:eastAsia="lv-LV"/>
        </w:rPr>
      </w:pPr>
      <w:r>
        <w:rPr>
          <w:rFonts w:ascii="Times New Roman" w:eastAsia="Calibri" w:hAnsi="Times New Roman" w:cs="Times New Roman"/>
          <w:sz w:val="24"/>
          <w:szCs w:val="24"/>
          <w:lang w:eastAsia="lv-LV"/>
        </w:rPr>
        <w:t xml:space="preserve">* </w:t>
      </w:r>
      <w:r>
        <w:rPr>
          <w:rFonts w:ascii="Times New Roman" w:eastAsia="Calibri" w:hAnsi="Times New Roman" w:cs="Times New Roman"/>
          <w:iCs/>
          <w:sz w:val="24"/>
          <w:szCs w:val="24"/>
          <w:lang w:eastAsia="lv-LV"/>
        </w:rPr>
        <w:t>Pretendenta vai tā pilnvarotās personas vārds, uzvārds</w:t>
      </w:r>
    </w:p>
    <w:p w14:paraId="35583E03" w14:textId="39AB2A27" w:rsidR="002B50C1" w:rsidRDefault="002B50C1" w:rsidP="00F90C10">
      <w:pPr>
        <w:spacing w:after="0" w:line="240"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br w:type="page"/>
      </w:r>
    </w:p>
    <w:p w14:paraId="58A75402" w14:textId="6E1EF98B" w:rsidR="002363E1" w:rsidRPr="002B50C1" w:rsidRDefault="002363E1" w:rsidP="002363E1">
      <w:pPr>
        <w:spacing w:after="0" w:line="240" w:lineRule="auto"/>
        <w:jc w:val="right"/>
        <w:rPr>
          <w:rFonts w:ascii="Times New Roman" w:eastAsia="Calibri" w:hAnsi="Times New Roman" w:cs="Times New Roman"/>
          <w:b/>
          <w:bCs/>
          <w:sz w:val="20"/>
          <w:szCs w:val="20"/>
          <w:lang w:eastAsia="lv-LV"/>
        </w:rPr>
      </w:pPr>
      <w:r w:rsidRPr="002B50C1">
        <w:rPr>
          <w:rFonts w:ascii="Times New Roman" w:eastAsia="Calibri" w:hAnsi="Times New Roman" w:cs="Times New Roman"/>
          <w:b/>
          <w:bCs/>
          <w:sz w:val="20"/>
          <w:szCs w:val="20"/>
          <w:lang w:eastAsia="lv-LV"/>
        </w:rPr>
        <w:lastRenderedPageBreak/>
        <w:t xml:space="preserve">2.pielikums </w:t>
      </w:r>
    </w:p>
    <w:p w14:paraId="34CF78E1" w14:textId="490E3638" w:rsidR="002363E1" w:rsidRPr="00AD6040" w:rsidRDefault="00AD6040" w:rsidP="002363E1">
      <w:pPr>
        <w:spacing w:after="0" w:line="240" w:lineRule="auto"/>
        <w:jc w:val="right"/>
        <w:rPr>
          <w:rFonts w:ascii="Times New Roman" w:eastAsia="Calibri" w:hAnsi="Times New Roman" w:cs="Times New Roman"/>
          <w:bCs/>
          <w:sz w:val="20"/>
          <w:szCs w:val="20"/>
          <w:lang w:eastAsia="lv-LV"/>
        </w:rPr>
      </w:pPr>
      <w:r w:rsidRPr="00AD6040">
        <w:rPr>
          <w:rFonts w:ascii="Times New Roman" w:eastAsia="Calibri" w:hAnsi="Times New Roman" w:cs="Times New Roman"/>
          <w:bCs/>
          <w:color w:val="000000"/>
          <w:sz w:val="20"/>
          <w:szCs w:val="20"/>
        </w:rPr>
        <w:t>“</w:t>
      </w:r>
      <w:r w:rsidR="00D82C7D" w:rsidRPr="00D82C7D">
        <w:rPr>
          <w:rFonts w:ascii="Times New Roman" w:eastAsia="Calibri" w:hAnsi="Times New Roman" w:cs="Times New Roman"/>
          <w:bCs/>
          <w:color w:val="000000"/>
          <w:sz w:val="20"/>
          <w:szCs w:val="20"/>
        </w:rPr>
        <w:t xml:space="preserve">Tehniski ekonomiska </w:t>
      </w:r>
      <w:proofErr w:type="spellStart"/>
      <w:r w:rsidR="00D82C7D" w:rsidRPr="00D82C7D">
        <w:rPr>
          <w:rFonts w:ascii="Times New Roman" w:eastAsia="Calibri" w:hAnsi="Times New Roman" w:cs="Times New Roman"/>
          <w:bCs/>
          <w:color w:val="000000"/>
          <w:sz w:val="20"/>
          <w:szCs w:val="20"/>
        </w:rPr>
        <w:t>izvērtējuma</w:t>
      </w:r>
      <w:proofErr w:type="spellEnd"/>
      <w:r w:rsidR="00D82C7D" w:rsidRPr="00D82C7D">
        <w:rPr>
          <w:rFonts w:ascii="Times New Roman" w:eastAsia="Calibri" w:hAnsi="Times New Roman" w:cs="Times New Roman"/>
          <w:bCs/>
          <w:color w:val="000000"/>
          <w:sz w:val="20"/>
          <w:szCs w:val="20"/>
        </w:rPr>
        <w:t xml:space="preserve"> izstrāde Sporta bāzes “Ledus halle” iekārtu nomaiņai</w:t>
      </w:r>
      <w:r w:rsidRPr="00AD6040">
        <w:rPr>
          <w:rFonts w:ascii="Times New Roman" w:eastAsia="Calibri" w:hAnsi="Times New Roman" w:cs="Times New Roman"/>
          <w:bCs/>
          <w:color w:val="000000"/>
          <w:sz w:val="20"/>
          <w:szCs w:val="20"/>
        </w:rPr>
        <w:t>”, ID DOC 2025-</w:t>
      </w:r>
      <w:r w:rsidR="0097296D">
        <w:rPr>
          <w:rFonts w:ascii="Times New Roman" w:eastAsia="Calibri" w:hAnsi="Times New Roman" w:cs="Times New Roman"/>
          <w:bCs/>
          <w:color w:val="000000"/>
          <w:sz w:val="20"/>
          <w:szCs w:val="20"/>
        </w:rPr>
        <w:t>9</w:t>
      </w:r>
    </w:p>
    <w:p w14:paraId="165D2F93" w14:textId="77777777" w:rsidR="002363E1" w:rsidRDefault="002363E1" w:rsidP="002363E1">
      <w:pPr>
        <w:spacing w:after="0" w:line="240" w:lineRule="auto"/>
        <w:jc w:val="both"/>
        <w:rPr>
          <w:rFonts w:ascii="Times New Roman" w:eastAsia="Calibri" w:hAnsi="Times New Roman" w:cs="Times New Roman"/>
          <w:bCs/>
          <w:sz w:val="20"/>
          <w:szCs w:val="20"/>
          <w:lang w:eastAsia="lv-LV"/>
        </w:rPr>
      </w:pPr>
    </w:p>
    <w:p w14:paraId="0FF6DA18" w14:textId="77777777" w:rsidR="002363E1" w:rsidRDefault="002363E1" w:rsidP="002363E1">
      <w:pPr>
        <w:spacing w:after="0" w:line="240" w:lineRule="auto"/>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TEHNISKĀ SPECIFIKĀCIJA</w:t>
      </w:r>
    </w:p>
    <w:p w14:paraId="393377A5" w14:textId="3E56199E" w:rsidR="00D82C7D" w:rsidRDefault="00D82C7D" w:rsidP="00D82C7D">
      <w:pPr>
        <w:spacing w:after="0" w:line="240" w:lineRule="auto"/>
        <w:jc w:val="center"/>
        <w:rPr>
          <w:rFonts w:ascii="Times New Roman" w:eastAsia="Calibri" w:hAnsi="Times New Roman" w:cs="Times New Roman"/>
          <w:b/>
          <w:color w:val="000000"/>
          <w:sz w:val="24"/>
          <w:szCs w:val="24"/>
        </w:rPr>
      </w:pPr>
      <w:r w:rsidRPr="00AD6040">
        <w:rPr>
          <w:rFonts w:ascii="Times New Roman" w:eastAsia="Calibri" w:hAnsi="Times New Roman" w:cs="Times New Roman"/>
          <w:b/>
          <w:color w:val="000000"/>
          <w:sz w:val="24"/>
          <w:szCs w:val="24"/>
        </w:rPr>
        <w:t>“</w:t>
      </w:r>
      <w:r w:rsidRPr="00D82C7D">
        <w:rPr>
          <w:rFonts w:ascii="Times New Roman" w:eastAsia="Calibri" w:hAnsi="Times New Roman" w:cs="Times New Roman"/>
          <w:b/>
          <w:color w:val="000000"/>
          <w:sz w:val="24"/>
          <w:szCs w:val="24"/>
        </w:rPr>
        <w:t xml:space="preserve">Tehniski ekonomiska </w:t>
      </w:r>
      <w:proofErr w:type="spellStart"/>
      <w:r w:rsidRPr="00D82C7D">
        <w:rPr>
          <w:rFonts w:ascii="Times New Roman" w:eastAsia="Calibri" w:hAnsi="Times New Roman" w:cs="Times New Roman"/>
          <w:b/>
          <w:color w:val="000000"/>
          <w:sz w:val="24"/>
          <w:szCs w:val="24"/>
        </w:rPr>
        <w:t>izvērtējuma</w:t>
      </w:r>
      <w:proofErr w:type="spellEnd"/>
      <w:r w:rsidRPr="00D82C7D">
        <w:rPr>
          <w:rFonts w:ascii="Times New Roman" w:eastAsia="Calibri" w:hAnsi="Times New Roman" w:cs="Times New Roman"/>
          <w:b/>
          <w:color w:val="000000"/>
          <w:sz w:val="24"/>
          <w:szCs w:val="24"/>
        </w:rPr>
        <w:t xml:space="preserve"> izstrāde Sporta bāzes “Ledus halle” iekārtu nomaiņai</w:t>
      </w:r>
      <w:r w:rsidRPr="00AD6040">
        <w:rPr>
          <w:rFonts w:ascii="Times New Roman" w:eastAsia="Calibri" w:hAnsi="Times New Roman" w:cs="Times New Roman"/>
          <w:b/>
          <w:color w:val="000000"/>
          <w:sz w:val="24"/>
          <w:szCs w:val="24"/>
        </w:rPr>
        <w:t xml:space="preserve">”, ID </w:t>
      </w:r>
      <w:r>
        <w:rPr>
          <w:rFonts w:ascii="Times New Roman" w:eastAsia="Calibri" w:hAnsi="Times New Roman" w:cs="Times New Roman"/>
          <w:b/>
          <w:color w:val="000000"/>
          <w:sz w:val="24"/>
          <w:szCs w:val="24"/>
        </w:rPr>
        <w:t xml:space="preserve">Nr. </w:t>
      </w:r>
      <w:r w:rsidRPr="00AD6040">
        <w:rPr>
          <w:rFonts w:ascii="Times New Roman" w:eastAsia="Calibri" w:hAnsi="Times New Roman" w:cs="Times New Roman"/>
          <w:b/>
          <w:color w:val="000000"/>
          <w:sz w:val="24"/>
          <w:szCs w:val="24"/>
        </w:rPr>
        <w:t>DOC 2025-</w:t>
      </w:r>
      <w:r w:rsidR="0097296D">
        <w:rPr>
          <w:rFonts w:ascii="Times New Roman" w:eastAsia="Calibri" w:hAnsi="Times New Roman" w:cs="Times New Roman"/>
          <w:b/>
          <w:color w:val="000000"/>
          <w:sz w:val="24"/>
          <w:szCs w:val="24"/>
        </w:rPr>
        <w:t>9</w:t>
      </w:r>
    </w:p>
    <w:p w14:paraId="0C198D55" w14:textId="77777777" w:rsidR="002363E1" w:rsidRDefault="002363E1" w:rsidP="002363E1">
      <w:pPr>
        <w:spacing w:after="0" w:line="240" w:lineRule="auto"/>
        <w:jc w:val="center"/>
        <w:rPr>
          <w:rFonts w:ascii="Times New Roman" w:eastAsia="Calibri" w:hAnsi="Times New Roman" w:cs="Times New Roman"/>
          <w:b/>
          <w:sz w:val="24"/>
          <w:szCs w:val="24"/>
          <w:lang w:eastAsia="lv-LV"/>
        </w:rPr>
      </w:pPr>
    </w:p>
    <w:p w14:paraId="3288E33D" w14:textId="77777777" w:rsidR="00774F08" w:rsidRPr="00774F08" w:rsidRDefault="00774F08" w:rsidP="00774F08">
      <w:pPr>
        <w:spacing w:after="120" w:line="276" w:lineRule="auto"/>
        <w:rPr>
          <w:rFonts w:ascii="Times New Roman" w:eastAsia="Times New Roman" w:hAnsi="Times New Roman" w:cs="Times New Roman"/>
          <w:color w:val="000000"/>
          <w:sz w:val="24"/>
          <w:szCs w:val="24"/>
        </w:rPr>
      </w:pPr>
      <w:r w:rsidRPr="00774F08">
        <w:rPr>
          <w:rFonts w:ascii="Times New Roman" w:eastAsia="Times New Roman" w:hAnsi="Times New Roman" w:cs="Times New Roman"/>
          <w:b/>
          <w:bCs/>
          <w:color w:val="000000"/>
          <w:sz w:val="24"/>
          <w:szCs w:val="24"/>
        </w:rPr>
        <w:t>Darba uzdevums:</w:t>
      </w:r>
    </w:p>
    <w:tbl>
      <w:tblPr>
        <w:tblW w:w="5000" w:type="pct"/>
        <w:tblLook w:val="04A0" w:firstRow="1" w:lastRow="0" w:firstColumn="1" w:lastColumn="0" w:noHBand="0" w:noVBand="1"/>
      </w:tblPr>
      <w:tblGrid>
        <w:gridCol w:w="938"/>
        <w:gridCol w:w="2153"/>
        <w:gridCol w:w="6247"/>
      </w:tblGrid>
      <w:tr w:rsidR="00774F08" w:rsidRPr="00774F08" w14:paraId="5D6E39FB" w14:textId="77777777" w:rsidTr="00774F08">
        <w:trPr>
          <w:trHeight w:val="300"/>
        </w:trPr>
        <w:tc>
          <w:tcPr>
            <w:tcW w:w="502"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4882596D" w14:textId="77777777" w:rsidR="00774F08" w:rsidRPr="00774F08" w:rsidRDefault="00774F08" w:rsidP="00774F08">
            <w:pPr>
              <w:spacing w:after="120" w:line="276" w:lineRule="auto"/>
              <w:jc w:val="center"/>
              <w:rPr>
                <w:rFonts w:ascii="Times New Roman" w:eastAsia="Times New Roman" w:hAnsi="Times New Roman" w:cs="Times New Roman"/>
                <w:sz w:val="24"/>
                <w:szCs w:val="24"/>
              </w:rPr>
            </w:pPr>
            <w:proofErr w:type="spellStart"/>
            <w:r w:rsidRPr="00774F08">
              <w:rPr>
                <w:rFonts w:ascii="Times New Roman" w:eastAsia="Times New Roman" w:hAnsi="Times New Roman" w:cs="Times New Roman"/>
                <w:b/>
                <w:bCs/>
                <w:sz w:val="24"/>
                <w:szCs w:val="24"/>
              </w:rPr>
              <w:t>Nr.p.k</w:t>
            </w:r>
            <w:proofErr w:type="spellEnd"/>
            <w:r w:rsidRPr="00774F08">
              <w:rPr>
                <w:rFonts w:ascii="Times New Roman" w:eastAsia="Times New Roman" w:hAnsi="Times New Roman" w:cs="Times New Roman"/>
                <w:b/>
                <w:bCs/>
                <w:sz w:val="24"/>
                <w:szCs w:val="24"/>
              </w:rPr>
              <w:t>.</w:t>
            </w:r>
          </w:p>
        </w:tc>
        <w:tc>
          <w:tcPr>
            <w:tcW w:w="1153"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4BAD8243" w14:textId="77777777" w:rsidR="00774F08" w:rsidRPr="00774F08" w:rsidRDefault="00774F08" w:rsidP="00774F08">
            <w:pPr>
              <w:spacing w:after="120" w:line="276" w:lineRule="auto"/>
              <w:rPr>
                <w:rFonts w:ascii="Times New Roman" w:eastAsia="Times New Roman" w:hAnsi="Times New Roman" w:cs="Times New Roman"/>
                <w:sz w:val="24"/>
                <w:szCs w:val="24"/>
              </w:rPr>
            </w:pPr>
            <w:r w:rsidRPr="00774F08">
              <w:rPr>
                <w:rFonts w:ascii="Times New Roman" w:eastAsia="Times New Roman" w:hAnsi="Times New Roman" w:cs="Times New Roman"/>
                <w:b/>
                <w:bCs/>
                <w:sz w:val="24"/>
                <w:szCs w:val="24"/>
              </w:rPr>
              <w:t>Priekšmets</w:t>
            </w:r>
          </w:p>
        </w:tc>
        <w:tc>
          <w:tcPr>
            <w:tcW w:w="3345"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5A6B321C" w14:textId="459009D1" w:rsidR="00774F08" w:rsidRPr="00774F08" w:rsidRDefault="005946FD" w:rsidP="00774F08">
            <w:pPr>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Nosacījumi un prasības</w:t>
            </w:r>
          </w:p>
        </w:tc>
      </w:tr>
      <w:tr w:rsidR="00774F08" w:rsidRPr="00774F08" w14:paraId="5D33D798" w14:textId="77777777" w:rsidTr="00774F08">
        <w:trPr>
          <w:trHeight w:val="300"/>
        </w:trPr>
        <w:tc>
          <w:tcPr>
            <w:tcW w:w="502"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68B33BE8" w14:textId="77777777" w:rsidR="00774F08" w:rsidRPr="00774F08" w:rsidRDefault="00774F08" w:rsidP="00774F08">
            <w:pPr>
              <w:spacing w:after="120" w:line="276" w:lineRule="auto"/>
              <w:jc w:val="center"/>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1.</w:t>
            </w:r>
          </w:p>
        </w:tc>
        <w:tc>
          <w:tcPr>
            <w:tcW w:w="1153"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3F0E186F" w14:textId="043EC604" w:rsidR="00774F08" w:rsidRPr="00774F08" w:rsidRDefault="00774F08" w:rsidP="00774F08">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Līguma</w:t>
            </w:r>
            <w:r w:rsidRPr="00774F08">
              <w:rPr>
                <w:rFonts w:ascii="Times New Roman" w:eastAsia="Times New Roman" w:hAnsi="Times New Roman" w:cs="Times New Roman"/>
                <w:sz w:val="24"/>
                <w:szCs w:val="24"/>
              </w:rPr>
              <w:t xml:space="preserve"> priekšmets</w:t>
            </w:r>
          </w:p>
        </w:tc>
        <w:tc>
          <w:tcPr>
            <w:tcW w:w="3345"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1ACC3C68" w14:textId="4D0CED6E" w:rsidR="00774F08" w:rsidRPr="00774F08" w:rsidRDefault="00774F08" w:rsidP="00774F08">
            <w:pPr>
              <w:spacing w:after="0" w:line="276" w:lineRule="auto"/>
              <w:ind w:left="-47"/>
              <w:jc w:val="both"/>
              <w:rPr>
                <w:rFonts w:ascii="Times New Roman" w:eastAsia="Times New Roman" w:hAnsi="Times New Roman" w:cs="Times New Roman"/>
                <w:b/>
                <w:bCs/>
                <w:sz w:val="24"/>
                <w:szCs w:val="24"/>
              </w:rPr>
            </w:pPr>
            <w:r w:rsidRPr="00774F08">
              <w:rPr>
                <w:rFonts w:ascii="Times New Roman" w:eastAsia="Times New Roman" w:hAnsi="Times New Roman" w:cs="Times New Roman"/>
                <w:b/>
                <w:bCs/>
                <w:sz w:val="24"/>
                <w:szCs w:val="24"/>
              </w:rPr>
              <w:t xml:space="preserve">Tehniski ekonomiska </w:t>
            </w:r>
            <w:proofErr w:type="spellStart"/>
            <w:r w:rsidRPr="00774F08">
              <w:rPr>
                <w:rFonts w:ascii="Times New Roman" w:eastAsia="Times New Roman" w:hAnsi="Times New Roman" w:cs="Times New Roman"/>
                <w:b/>
                <w:bCs/>
                <w:sz w:val="24"/>
                <w:szCs w:val="24"/>
              </w:rPr>
              <w:t>izv</w:t>
            </w:r>
            <w:r>
              <w:rPr>
                <w:rFonts w:ascii="Times New Roman" w:eastAsia="Times New Roman" w:hAnsi="Times New Roman" w:cs="Times New Roman"/>
                <w:b/>
                <w:bCs/>
                <w:sz w:val="24"/>
                <w:szCs w:val="24"/>
              </w:rPr>
              <w:t>ē</w:t>
            </w:r>
            <w:r w:rsidRPr="00774F08">
              <w:rPr>
                <w:rFonts w:ascii="Times New Roman" w:eastAsia="Times New Roman" w:hAnsi="Times New Roman" w:cs="Times New Roman"/>
                <w:b/>
                <w:bCs/>
                <w:sz w:val="24"/>
                <w:szCs w:val="24"/>
              </w:rPr>
              <w:t>rtējuma</w:t>
            </w:r>
            <w:proofErr w:type="spellEnd"/>
            <w:r w:rsidRPr="00774F08">
              <w:rPr>
                <w:rFonts w:ascii="Times New Roman" w:eastAsia="Times New Roman" w:hAnsi="Times New Roman" w:cs="Times New Roman"/>
                <w:b/>
                <w:bCs/>
                <w:color w:val="000000"/>
                <w:sz w:val="28"/>
                <w:szCs w:val="28"/>
              </w:rPr>
              <w:t xml:space="preserve"> </w:t>
            </w:r>
            <w:r w:rsidRPr="00774F08">
              <w:rPr>
                <w:rFonts w:ascii="Times New Roman" w:eastAsia="Times New Roman" w:hAnsi="Times New Roman" w:cs="Times New Roman"/>
                <w:b/>
                <w:bCs/>
                <w:sz w:val="24"/>
                <w:szCs w:val="24"/>
              </w:rPr>
              <w:t>dokumentācijas izstrāde, kas ietver:</w:t>
            </w:r>
          </w:p>
          <w:p w14:paraId="283632B5" w14:textId="77777777" w:rsidR="00774F08" w:rsidRPr="00774F08" w:rsidRDefault="00774F08" w:rsidP="00774F08">
            <w:pPr>
              <w:numPr>
                <w:ilvl w:val="0"/>
                <w:numId w:val="12"/>
              </w:numPr>
              <w:spacing w:after="120" w:line="276" w:lineRule="auto"/>
              <w:ind w:left="379"/>
              <w:contextualSpacing/>
              <w:jc w:val="both"/>
              <w:rPr>
                <w:rFonts w:ascii="Times New Roman" w:eastAsia="Times New Roman" w:hAnsi="Times New Roman" w:cs="Times New Roman"/>
                <w:b/>
                <w:bCs/>
                <w:sz w:val="24"/>
                <w:szCs w:val="24"/>
              </w:rPr>
            </w:pPr>
            <w:proofErr w:type="spellStart"/>
            <w:r w:rsidRPr="00774F08">
              <w:rPr>
                <w:rFonts w:ascii="Times New Roman" w:eastAsia="Times New Roman" w:hAnsi="Times New Roman" w:cs="Times New Roman"/>
                <w:b/>
                <w:bCs/>
                <w:sz w:val="24"/>
                <w:szCs w:val="24"/>
              </w:rPr>
              <w:t>Energoauditu</w:t>
            </w:r>
            <w:proofErr w:type="spellEnd"/>
            <w:r w:rsidRPr="00774F08">
              <w:rPr>
                <w:rFonts w:ascii="Times New Roman" w:eastAsia="Times New Roman" w:hAnsi="Times New Roman" w:cs="Times New Roman"/>
                <w:b/>
                <w:bCs/>
                <w:sz w:val="24"/>
                <w:szCs w:val="24"/>
              </w:rPr>
              <w:t xml:space="preserve"> un </w:t>
            </w:r>
            <w:proofErr w:type="spellStart"/>
            <w:r w:rsidRPr="00774F08">
              <w:rPr>
                <w:rFonts w:ascii="Times New Roman" w:eastAsia="Times New Roman" w:hAnsi="Times New Roman" w:cs="Times New Roman"/>
                <w:b/>
                <w:bCs/>
                <w:sz w:val="24"/>
                <w:szCs w:val="24"/>
              </w:rPr>
              <w:t>energosertifikātu</w:t>
            </w:r>
            <w:proofErr w:type="spellEnd"/>
            <w:r w:rsidRPr="00774F08">
              <w:rPr>
                <w:rFonts w:ascii="Times New Roman" w:eastAsia="Times New Roman" w:hAnsi="Times New Roman" w:cs="Times New Roman"/>
                <w:b/>
                <w:bCs/>
                <w:sz w:val="24"/>
                <w:szCs w:val="24"/>
              </w:rPr>
              <w:t>;</w:t>
            </w:r>
          </w:p>
          <w:p w14:paraId="424403D3" w14:textId="77777777" w:rsidR="00774F08" w:rsidRPr="00774F08" w:rsidRDefault="00774F08" w:rsidP="00774F08">
            <w:pPr>
              <w:numPr>
                <w:ilvl w:val="0"/>
                <w:numId w:val="12"/>
              </w:numPr>
              <w:spacing w:after="120" w:line="276" w:lineRule="auto"/>
              <w:ind w:left="379"/>
              <w:contextualSpacing/>
              <w:jc w:val="both"/>
              <w:rPr>
                <w:rFonts w:ascii="Times New Roman" w:eastAsia="Times New Roman" w:hAnsi="Times New Roman" w:cs="Times New Roman"/>
                <w:b/>
                <w:bCs/>
                <w:sz w:val="24"/>
                <w:szCs w:val="24"/>
              </w:rPr>
            </w:pPr>
            <w:r w:rsidRPr="00774F08">
              <w:rPr>
                <w:rFonts w:ascii="Times New Roman" w:eastAsia="Times New Roman" w:hAnsi="Times New Roman" w:cs="Times New Roman"/>
                <w:b/>
                <w:bCs/>
                <w:sz w:val="24"/>
                <w:szCs w:val="24"/>
              </w:rPr>
              <w:t>Provizorisko tāmi;</w:t>
            </w:r>
          </w:p>
          <w:p w14:paraId="465386BA" w14:textId="77777777" w:rsidR="00774F08" w:rsidRPr="00774F08" w:rsidRDefault="00774F08" w:rsidP="00774F08">
            <w:pPr>
              <w:numPr>
                <w:ilvl w:val="0"/>
                <w:numId w:val="12"/>
              </w:numPr>
              <w:spacing w:after="120" w:line="276" w:lineRule="auto"/>
              <w:ind w:left="379"/>
              <w:contextualSpacing/>
              <w:jc w:val="both"/>
              <w:rPr>
                <w:rFonts w:ascii="Times New Roman" w:eastAsia="Times New Roman" w:hAnsi="Times New Roman" w:cs="Times New Roman"/>
                <w:b/>
                <w:bCs/>
                <w:sz w:val="24"/>
                <w:szCs w:val="24"/>
              </w:rPr>
            </w:pPr>
            <w:r w:rsidRPr="00774F08">
              <w:rPr>
                <w:rFonts w:ascii="Times New Roman" w:eastAsia="Times New Roman" w:hAnsi="Times New Roman" w:cs="Times New Roman"/>
                <w:b/>
                <w:bCs/>
                <w:sz w:val="24"/>
                <w:szCs w:val="24"/>
              </w:rPr>
              <w:t>Tehniski ekonomisko pamatojumu (TEP);</w:t>
            </w:r>
          </w:p>
          <w:p w14:paraId="0D645594" w14:textId="77777777" w:rsidR="00774F08" w:rsidRPr="00774F08" w:rsidRDefault="00774F08" w:rsidP="00774F08">
            <w:pPr>
              <w:numPr>
                <w:ilvl w:val="0"/>
                <w:numId w:val="12"/>
              </w:numPr>
              <w:spacing w:after="120" w:line="276" w:lineRule="auto"/>
              <w:ind w:left="379"/>
              <w:contextualSpacing/>
              <w:jc w:val="both"/>
              <w:rPr>
                <w:rFonts w:ascii="Times New Roman" w:eastAsia="Times New Roman" w:hAnsi="Times New Roman" w:cs="Times New Roman"/>
                <w:b/>
                <w:bCs/>
                <w:sz w:val="24"/>
                <w:szCs w:val="24"/>
              </w:rPr>
            </w:pPr>
            <w:r w:rsidRPr="00774F08">
              <w:rPr>
                <w:rFonts w:ascii="Times New Roman" w:eastAsia="Times New Roman" w:hAnsi="Times New Roman" w:cs="Times New Roman"/>
                <w:b/>
                <w:bCs/>
                <w:sz w:val="24"/>
                <w:szCs w:val="24"/>
              </w:rPr>
              <w:t>Konsultācijas ALTUM projekta pieteikumam programmā “Energoefektivitātes aizdevums ar kapitāla atlaidi”.</w:t>
            </w:r>
          </w:p>
        </w:tc>
      </w:tr>
      <w:tr w:rsidR="00774F08" w:rsidRPr="00774F08" w14:paraId="228C997B" w14:textId="77777777" w:rsidTr="00774F08">
        <w:trPr>
          <w:trHeight w:val="300"/>
        </w:trPr>
        <w:tc>
          <w:tcPr>
            <w:tcW w:w="502"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28E2D157" w14:textId="77777777" w:rsidR="00774F08" w:rsidRPr="00774F08" w:rsidRDefault="00774F08" w:rsidP="00774F08">
            <w:pPr>
              <w:spacing w:after="120" w:line="276" w:lineRule="auto"/>
              <w:jc w:val="center"/>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2.</w:t>
            </w:r>
          </w:p>
        </w:tc>
        <w:tc>
          <w:tcPr>
            <w:tcW w:w="1153"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2085B865" w14:textId="07F47D3C" w:rsidR="00774F08" w:rsidRPr="00774F08" w:rsidRDefault="00774F08" w:rsidP="00774F08">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Objekta a</w:t>
            </w:r>
            <w:r w:rsidRPr="00774F08">
              <w:rPr>
                <w:rFonts w:ascii="Times New Roman" w:eastAsia="Times New Roman" w:hAnsi="Times New Roman" w:cs="Times New Roman"/>
                <w:sz w:val="24"/>
                <w:szCs w:val="24"/>
              </w:rPr>
              <w:t>drese</w:t>
            </w:r>
          </w:p>
        </w:tc>
        <w:tc>
          <w:tcPr>
            <w:tcW w:w="3345" w:type="pct"/>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4FFC099" w14:textId="191D86BD" w:rsidR="00774F08" w:rsidRPr="00774F08" w:rsidRDefault="00774F08" w:rsidP="00774F08">
            <w:pPr>
              <w:spacing w:after="120" w:line="276"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Stacijas iela 45A</w:t>
            </w:r>
            <w:r w:rsidRPr="00774F08">
              <w:rPr>
                <w:rFonts w:ascii="Times New Roman" w:eastAsia="Times New Roman" w:hAnsi="Times New Roman" w:cs="Times New Roman"/>
                <w:b/>
                <w:bCs/>
                <w:sz w:val="24"/>
                <w:szCs w:val="24"/>
                <w:u w:val="single"/>
              </w:rPr>
              <w:t>, Daugavpils</w:t>
            </w:r>
          </w:p>
        </w:tc>
      </w:tr>
      <w:tr w:rsidR="00774F08" w:rsidRPr="00774F08" w14:paraId="607611CC" w14:textId="77777777" w:rsidTr="00774F08">
        <w:trPr>
          <w:trHeight w:val="300"/>
        </w:trPr>
        <w:tc>
          <w:tcPr>
            <w:tcW w:w="502"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06E8CCBE" w14:textId="77777777" w:rsidR="00774F08" w:rsidRPr="00774F08" w:rsidRDefault="00774F08" w:rsidP="00774F08">
            <w:pPr>
              <w:spacing w:after="120" w:line="276" w:lineRule="auto"/>
              <w:jc w:val="center"/>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3.</w:t>
            </w:r>
          </w:p>
        </w:tc>
        <w:tc>
          <w:tcPr>
            <w:tcW w:w="1153"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2C034C52" w14:textId="77777777" w:rsidR="00774F08" w:rsidRPr="00774F08" w:rsidRDefault="00774F08" w:rsidP="00774F08">
            <w:pPr>
              <w:spacing w:after="120" w:line="276" w:lineRule="auto"/>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Kadastra apzīmējums</w:t>
            </w:r>
          </w:p>
        </w:tc>
        <w:tc>
          <w:tcPr>
            <w:tcW w:w="3345" w:type="pct"/>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1593C194" w14:textId="77777777" w:rsidR="00774F08" w:rsidRPr="00774F08" w:rsidRDefault="00774F08" w:rsidP="00774F08">
            <w:pPr>
              <w:spacing w:after="120" w:line="276" w:lineRule="auto"/>
              <w:ind w:left="360"/>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05000016502001</w:t>
            </w:r>
          </w:p>
        </w:tc>
      </w:tr>
      <w:tr w:rsidR="00774F08" w:rsidRPr="00774F08" w14:paraId="52AF64A0" w14:textId="77777777" w:rsidTr="00774F08">
        <w:trPr>
          <w:trHeight w:val="300"/>
        </w:trPr>
        <w:tc>
          <w:tcPr>
            <w:tcW w:w="502"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2C95A071" w14:textId="77777777" w:rsidR="00774F08" w:rsidRPr="00774F08" w:rsidRDefault="00774F08" w:rsidP="00774F08">
            <w:pPr>
              <w:spacing w:after="120" w:line="276" w:lineRule="auto"/>
              <w:jc w:val="center"/>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4.</w:t>
            </w:r>
          </w:p>
        </w:tc>
        <w:tc>
          <w:tcPr>
            <w:tcW w:w="1153"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0338E705" w14:textId="77777777" w:rsidR="00774F08" w:rsidRPr="00774F08" w:rsidRDefault="00774F08" w:rsidP="00774F08">
            <w:pPr>
              <w:spacing w:after="120" w:line="276" w:lineRule="auto"/>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Objekta raksturojums</w:t>
            </w:r>
          </w:p>
        </w:tc>
        <w:tc>
          <w:tcPr>
            <w:tcW w:w="3345" w:type="pct"/>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90367BC" w14:textId="352B2046" w:rsidR="00774F08" w:rsidRPr="00774F08" w:rsidRDefault="00774F08" w:rsidP="00774F08">
            <w:pPr>
              <w:spacing w:after="120" w:line="276" w:lineRule="auto"/>
              <w:ind w:left="360"/>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Sporta bāze “Ledus halle”</w:t>
            </w:r>
          </w:p>
        </w:tc>
      </w:tr>
      <w:tr w:rsidR="00774F08" w:rsidRPr="00774F08" w14:paraId="52F78547" w14:textId="77777777" w:rsidTr="00774F08">
        <w:trPr>
          <w:trHeight w:val="300"/>
        </w:trPr>
        <w:tc>
          <w:tcPr>
            <w:tcW w:w="502"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2DB429FD" w14:textId="77777777" w:rsidR="00774F08" w:rsidRPr="00774F08" w:rsidRDefault="00774F08" w:rsidP="00774F08">
            <w:pPr>
              <w:spacing w:after="120" w:line="276" w:lineRule="auto"/>
              <w:jc w:val="center"/>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5.</w:t>
            </w:r>
          </w:p>
        </w:tc>
        <w:tc>
          <w:tcPr>
            <w:tcW w:w="1153"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03D8B8D1" w14:textId="77777777" w:rsidR="00774F08" w:rsidRDefault="00774F08" w:rsidP="00774F08">
            <w:pPr>
              <w:spacing w:after="120" w:line="276" w:lineRule="auto"/>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Veicamie darbi</w:t>
            </w:r>
            <w:r>
              <w:rPr>
                <w:rFonts w:ascii="Times New Roman" w:eastAsia="Times New Roman" w:hAnsi="Times New Roman" w:cs="Times New Roman"/>
                <w:sz w:val="24"/>
                <w:szCs w:val="24"/>
              </w:rPr>
              <w:t>/</w:t>
            </w:r>
          </w:p>
          <w:p w14:paraId="73BB9CE8" w14:textId="09790C47" w:rsidR="00774F08" w:rsidRPr="00774F08" w:rsidRDefault="00774F08" w:rsidP="00774F08">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pakalpojums</w:t>
            </w:r>
          </w:p>
        </w:tc>
        <w:tc>
          <w:tcPr>
            <w:tcW w:w="3345"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7F7F73DA" w14:textId="77777777" w:rsidR="00774F08" w:rsidRPr="00774F08" w:rsidRDefault="00774F08" w:rsidP="00774F08">
            <w:pPr>
              <w:numPr>
                <w:ilvl w:val="0"/>
                <w:numId w:val="5"/>
              </w:numPr>
              <w:spacing w:after="0" w:line="259" w:lineRule="auto"/>
              <w:ind w:left="351"/>
              <w:jc w:val="both"/>
              <w:rPr>
                <w:rFonts w:ascii="Times New Roman" w:eastAsia="Times New Roman" w:hAnsi="Times New Roman" w:cs="Times New Roman"/>
                <w:b/>
                <w:bCs/>
                <w:sz w:val="24"/>
                <w:szCs w:val="24"/>
              </w:rPr>
            </w:pPr>
            <w:r w:rsidRPr="00774F08">
              <w:rPr>
                <w:rFonts w:ascii="Times New Roman" w:eastAsia="Times New Roman" w:hAnsi="Times New Roman" w:cs="Times New Roman"/>
                <w:b/>
                <w:bCs/>
                <w:sz w:val="24"/>
                <w:szCs w:val="24"/>
              </w:rPr>
              <w:t xml:space="preserve">Veikt ēkas un </w:t>
            </w:r>
            <w:proofErr w:type="spellStart"/>
            <w:r w:rsidRPr="00774F08">
              <w:rPr>
                <w:rFonts w:ascii="Times New Roman" w:eastAsia="Times New Roman" w:hAnsi="Times New Roman" w:cs="Times New Roman"/>
                <w:b/>
                <w:bCs/>
                <w:sz w:val="24"/>
                <w:szCs w:val="24"/>
              </w:rPr>
              <w:t>inženiersistēmas</w:t>
            </w:r>
            <w:proofErr w:type="spellEnd"/>
            <w:r w:rsidRPr="00774F08">
              <w:rPr>
                <w:rFonts w:ascii="Times New Roman" w:eastAsia="Times New Roman" w:hAnsi="Times New Roman" w:cs="Times New Roman"/>
                <w:b/>
                <w:bCs/>
                <w:sz w:val="24"/>
                <w:szCs w:val="24"/>
              </w:rPr>
              <w:t xml:space="preserve"> energoefektivitātes novērtēšanu:</w:t>
            </w:r>
          </w:p>
          <w:p w14:paraId="578C70E6" w14:textId="77777777" w:rsidR="00774F08" w:rsidRPr="00774F08" w:rsidRDefault="00774F08" w:rsidP="00774F08">
            <w:pPr>
              <w:numPr>
                <w:ilvl w:val="0"/>
                <w:numId w:val="13"/>
              </w:numPr>
              <w:spacing w:after="0" w:line="259" w:lineRule="auto"/>
              <w:ind w:left="804" w:hanging="284"/>
              <w:contextualSpacing/>
              <w:jc w:val="both"/>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 xml:space="preserve">Esošo </w:t>
            </w:r>
            <w:proofErr w:type="spellStart"/>
            <w:r w:rsidRPr="00774F08">
              <w:rPr>
                <w:rFonts w:ascii="Times New Roman" w:eastAsia="Times New Roman" w:hAnsi="Times New Roman" w:cs="Times New Roman"/>
                <w:sz w:val="24"/>
                <w:szCs w:val="24"/>
              </w:rPr>
              <w:t>inženiersistēmu</w:t>
            </w:r>
            <w:proofErr w:type="spellEnd"/>
            <w:r w:rsidRPr="00774F08">
              <w:rPr>
                <w:rFonts w:ascii="Times New Roman" w:eastAsia="Times New Roman" w:hAnsi="Times New Roman" w:cs="Times New Roman"/>
                <w:sz w:val="24"/>
                <w:szCs w:val="24"/>
              </w:rPr>
              <w:t xml:space="preserve"> tehniskais apsekošana</w:t>
            </w:r>
          </w:p>
          <w:p w14:paraId="41D40763" w14:textId="77777777" w:rsidR="00774F08" w:rsidRPr="00774F08" w:rsidRDefault="00774F08" w:rsidP="00774F08">
            <w:pPr>
              <w:numPr>
                <w:ilvl w:val="0"/>
                <w:numId w:val="13"/>
              </w:numPr>
              <w:spacing w:after="0" w:line="259" w:lineRule="auto"/>
              <w:ind w:left="804" w:hanging="284"/>
              <w:contextualSpacing/>
              <w:jc w:val="both"/>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Ēkas konstrukciju un norobežojošo elementu izpēte</w:t>
            </w:r>
          </w:p>
          <w:p w14:paraId="7E2C4704" w14:textId="77777777" w:rsidR="00774F08" w:rsidRPr="00774F08" w:rsidRDefault="00774F08" w:rsidP="00774F08">
            <w:pPr>
              <w:numPr>
                <w:ilvl w:val="0"/>
                <w:numId w:val="13"/>
              </w:numPr>
              <w:spacing w:after="0" w:line="259" w:lineRule="auto"/>
              <w:ind w:left="804" w:hanging="284"/>
              <w:contextualSpacing/>
              <w:jc w:val="both"/>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Enerģijas patēriņa datu analīze</w:t>
            </w:r>
          </w:p>
          <w:p w14:paraId="03AD4D6F" w14:textId="77777777" w:rsidR="00774F08" w:rsidRPr="00774F08" w:rsidRDefault="00774F08" w:rsidP="00774F08">
            <w:pPr>
              <w:numPr>
                <w:ilvl w:val="0"/>
                <w:numId w:val="13"/>
              </w:numPr>
              <w:spacing w:after="0" w:line="259" w:lineRule="auto"/>
              <w:ind w:left="804" w:hanging="284"/>
              <w:contextualSpacing/>
              <w:jc w:val="both"/>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 xml:space="preserve">Ēkas </w:t>
            </w:r>
            <w:proofErr w:type="spellStart"/>
            <w:r w:rsidRPr="00774F08">
              <w:rPr>
                <w:rFonts w:ascii="Times New Roman" w:eastAsia="Times New Roman" w:hAnsi="Times New Roman" w:cs="Times New Roman"/>
                <w:sz w:val="24"/>
                <w:szCs w:val="24"/>
              </w:rPr>
              <w:t>energosertifikāta</w:t>
            </w:r>
            <w:proofErr w:type="spellEnd"/>
            <w:r w:rsidRPr="00774F08">
              <w:rPr>
                <w:rFonts w:ascii="Times New Roman" w:eastAsia="Times New Roman" w:hAnsi="Times New Roman" w:cs="Times New Roman"/>
                <w:sz w:val="24"/>
                <w:szCs w:val="24"/>
              </w:rPr>
              <w:t xml:space="preserve"> izstrāde un reģistrēšana BIS</w:t>
            </w:r>
          </w:p>
          <w:p w14:paraId="2A803ADF" w14:textId="77777777" w:rsidR="00774F08" w:rsidRPr="00774F08" w:rsidRDefault="00774F08" w:rsidP="00774F08">
            <w:pPr>
              <w:numPr>
                <w:ilvl w:val="0"/>
                <w:numId w:val="13"/>
              </w:numPr>
              <w:spacing w:after="0" w:line="259" w:lineRule="auto"/>
              <w:ind w:left="804" w:hanging="284"/>
              <w:contextualSpacing/>
              <w:jc w:val="both"/>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 xml:space="preserve">Energoefektivitātes pasākumu </w:t>
            </w:r>
            <w:proofErr w:type="spellStart"/>
            <w:r w:rsidRPr="00774F08">
              <w:rPr>
                <w:rFonts w:ascii="Times New Roman" w:eastAsia="Times New Roman" w:hAnsi="Times New Roman" w:cs="Times New Roman"/>
                <w:sz w:val="24"/>
                <w:szCs w:val="24"/>
              </w:rPr>
              <w:t>izvērtējums</w:t>
            </w:r>
            <w:proofErr w:type="spellEnd"/>
            <w:r w:rsidRPr="00774F08">
              <w:rPr>
                <w:rFonts w:ascii="Times New Roman" w:eastAsia="Times New Roman" w:hAnsi="Times New Roman" w:cs="Times New Roman"/>
                <w:sz w:val="24"/>
                <w:szCs w:val="24"/>
              </w:rPr>
              <w:t>, nosakot</w:t>
            </w:r>
            <w:r w:rsidRPr="00774F08">
              <w:rPr>
                <w:rFonts w:ascii="Times New Roman" w:eastAsia="Calibri" w:hAnsi="Times New Roman" w:cs="Times New Roman"/>
                <w:sz w:val="24"/>
                <w:szCs w:val="24"/>
              </w:rPr>
              <w:t xml:space="preserve"> sagaidāmo piegādātās enerģijas ietaupījumu,</w:t>
            </w:r>
            <w:r w:rsidRPr="00774F08">
              <w:rPr>
                <w:rFonts w:ascii="Times New Roman" w:eastAsia="Times New Roman" w:hAnsi="Times New Roman" w:cs="Times New Roman"/>
                <w:sz w:val="24"/>
                <w:szCs w:val="24"/>
              </w:rPr>
              <w:t xml:space="preserve"> primārās enerģijas ietaupījumu, CO₂ emisiju samazinājumu.</w:t>
            </w:r>
          </w:p>
          <w:p w14:paraId="145F428C" w14:textId="77777777" w:rsidR="00774F08" w:rsidRPr="00774F08" w:rsidRDefault="00774F08" w:rsidP="00774F08">
            <w:pPr>
              <w:numPr>
                <w:ilvl w:val="0"/>
                <w:numId w:val="13"/>
              </w:numPr>
              <w:spacing w:after="120" w:line="259" w:lineRule="auto"/>
              <w:ind w:left="804" w:hanging="284"/>
              <w:contextualSpacing/>
              <w:jc w:val="both"/>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 xml:space="preserve">Paredzēt energoefektivitātes paaugstināšanas pasākumus (ēku energoefektivitātes paaugstināšanas pasākumi, aukstuma stacijas modernizācija, ventilācijas un mitruma kontroles risinājumi, siltuma atgūšanas un siltuma akumulācijas koncepcija, apkures, BMS un automātikas optimizācija, LED apgaismojuma modernizācija, grunts apsildes optimizācija, sniega kausēšanas vietas siltuma izmantošanas risinājumi </w:t>
            </w:r>
          </w:p>
          <w:p w14:paraId="2588BDEB" w14:textId="7393325B" w:rsidR="00774F08" w:rsidRPr="00774F08" w:rsidRDefault="00774F08" w:rsidP="00774F08">
            <w:pPr>
              <w:numPr>
                <w:ilvl w:val="0"/>
                <w:numId w:val="5"/>
              </w:numPr>
              <w:spacing w:after="0" w:line="259" w:lineRule="auto"/>
              <w:ind w:left="351"/>
              <w:jc w:val="both"/>
              <w:rPr>
                <w:rFonts w:ascii="Times New Roman" w:eastAsia="Times New Roman" w:hAnsi="Times New Roman" w:cs="Times New Roman"/>
                <w:sz w:val="24"/>
                <w:szCs w:val="24"/>
              </w:rPr>
            </w:pPr>
            <w:r w:rsidRPr="00774F08">
              <w:rPr>
                <w:rFonts w:ascii="Times New Roman" w:eastAsia="Times New Roman" w:hAnsi="Times New Roman" w:cs="Times New Roman"/>
                <w:b/>
                <w:bCs/>
                <w:sz w:val="24"/>
                <w:szCs w:val="24"/>
              </w:rPr>
              <w:t>Izstrādāt provizorisko tāmi paredzētiem</w:t>
            </w:r>
            <w:r>
              <w:rPr>
                <w:rFonts w:ascii="Times New Roman" w:eastAsia="Times New Roman" w:hAnsi="Times New Roman" w:cs="Times New Roman"/>
                <w:b/>
                <w:bCs/>
                <w:sz w:val="24"/>
                <w:szCs w:val="24"/>
              </w:rPr>
              <w:t xml:space="preserve"> </w:t>
            </w:r>
            <w:r w:rsidRPr="00774F08">
              <w:rPr>
                <w:rFonts w:ascii="Times New Roman" w:eastAsia="Times New Roman" w:hAnsi="Times New Roman" w:cs="Times New Roman"/>
                <w:b/>
                <w:bCs/>
                <w:sz w:val="24"/>
                <w:szCs w:val="24"/>
              </w:rPr>
              <w:t>energoefektivitātes paaugstināšanas pasākumiem</w:t>
            </w:r>
          </w:p>
          <w:p w14:paraId="09EA97AC" w14:textId="20445728" w:rsidR="00774F08" w:rsidRPr="00774F08" w:rsidRDefault="00774F08" w:rsidP="00774F08">
            <w:pPr>
              <w:numPr>
                <w:ilvl w:val="0"/>
                <w:numId w:val="5"/>
              </w:numPr>
              <w:spacing w:after="0" w:line="259" w:lineRule="auto"/>
              <w:ind w:left="351"/>
              <w:jc w:val="both"/>
              <w:rPr>
                <w:rFonts w:ascii="Times New Roman" w:eastAsia="Times New Roman" w:hAnsi="Times New Roman" w:cs="Times New Roman"/>
                <w:sz w:val="24"/>
                <w:szCs w:val="24"/>
              </w:rPr>
            </w:pPr>
            <w:r w:rsidRPr="00774F08">
              <w:rPr>
                <w:rFonts w:ascii="Times New Roman" w:eastAsia="Times New Roman" w:hAnsi="Times New Roman" w:cs="Times New Roman"/>
                <w:b/>
                <w:bCs/>
                <w:sz w:val="24"/>
                <w:szCs w:val="24"/>
              </w:rPr>
              <w:t xml:space="preserve">Izstrādāt </w:t>
            </w:r>
            <w:proofErr w:type="spellStart"/>
            <w:r w:rsidRPr="00774F08">
              <w:rPr>
                <w:rFonts w:ascii="Times New Roman" w:eastAsia="Times New Roman" w:hAnsi="Times New Roman" w:cs="Times New Roman"/>
                <w:b/>
                <w:bCs/>
                <w:sz w:val="24"/>
                <w:szCs w:val="24"/>
                <w:lang w:val="en-US"/>
              </w:rPr>
              <w:t>Tehniski</w:t>
            </w:r>
            <w:proofErr w:type="spellEnd"/>
            <w:r w:rsidRPr="00774F08">
              <w:rPr>
                <w:rFonts w:ascii="Times New Roman" w:eastAsia="Times New Roman" w:hAnsi="Times New Roman" w:cs="Times New Roman"/>
                <w:b/>
                <w:bCs/>
                <w:sz w:val="24"/>
                <w:szCs w:val="24"/>
                <w:lang w:val="en-US"/>
              </w:rPr>
              <w:t xml:space="preserve"> </w:t>
            </w:r>
            <w:proofErr w:type="spellStart"/>
            <w:r w:rsidRPr="00774F08">
              <w:rPr>
                <w:rFonts w:ascii="Times New Roman" w:eastAsia="Times New Roman" w:hAnsi="Times New Roman" w:cs="Times New Roman"/>
                <w:b/>
                <w:bCs/>
                <w:sz w:val="24"/>
                <w:szCs w:val="24"/>
                <w:lang w:val="en-US"/>
              </w:rPr>
              <w:t>ekonomisk</w:t>
            </w:r>
            <w:r>
              <w:rPr>
                <w:rFonts w:ascii="Times New Roman" w:eastAsia="Times New Roman" w:hAnsi="Times New Roman" w:cs="Times New Roman"/>
                <w:b/>
                <w:bCs/>
                <w:sz w:val="24"/>
                <w:szCs w:val="24"/>
                <w:lang w:val="en-US"/>
              </w:rPr>
              <w:t>o</w:t>
            </w:r>
            <w:proofErr w:type="spellEnd"/>
            <w:r w:rsidRPr="00774F08">
              <w:rPr>
                <w:rFonts w:ascii="Times New Roman" w:eastAsia="Times New Roman" w:hAnsi="Times New Roman" w:cs="Times New Roman"/>
                <w:b/>
                <w:bCs/>
                <w:sz w:val="24"/>
                <w:szCs w:val="24"/>
                <w:lang w:val="en-US"/>
              </w:rPr>
              <w:t xml:space="preserve"> </w:t>
            </w:r>
            <w:proofErr w:type="spellStart"/>
            <w:r w:rsidRPr="00774F08">
              <w:rPr>
                <w:rFonts w:ascii="Times New Roman" w:eastAsia="Times New Roman" w:hAnsi="Times New Roman" w:cs="Times New Roman"/>
                <w:b/>
                <w:bCs/>
                <w:sz w:val="24"/>
                <w:szCs w:val="24"/>
                <w:lang w:val="en-US"/>
              </w:rPr>
              <w:t>pamatojumu</w:t>
            </w:r>
            <w:proofErr w:type="spellEnd"/>
            <w:r w:rsidRPr="00774F08">
              <w:rPr>
                <w:rFonts w:ascii="Times New Roman" w:eastAsia="Times New Roman" w:hAnsi="Times New Roman" w:cs="Times New Roman"/>
                <w:b/>
                <w:bCs/>
                <w:sz w:val="24"/>
                <w:szCs w:val="24"/>
                <w:lang w:val="en-US"/>
              </w:rPr>
              <w:t>:</w:t>
            </w:r>
          </w:p>
          <w:p w14:paraId="07C956E9" w14:textId="77777777" w:rsidR="00774F08" w:rsidRPr="00774F08" w:rsidRDefault="00774F08" w:rsidP="00774F08">
            <w:pPr>
              <w:numPr>
                <w:ilvl w:val="0"/>
                <w:numId w:val="13"/>
              </w:numPr>
              <w:spacing w:after="0" w:line="259" w:lineRule="auto"/>
              <w:ind w:left="804" w:hanging="284"/>
              <w:contextualSpacing/>
              <w:jc w:val="both"/>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Esošās situācijas apraksts</w:t>
            </w:r>
          </w:p>
          <w:p w14:paraId="5217EFAD" w14:textId="77777777" w:rsidR="00774F08" w:rsidRPr="00774F08" w:rsidRDefault="00774F08" w:rsidP="00774F08">
            <w:pPr>
              <w:numPr>
                <w:ilvl w:val="0"/>
                <w:numId w:val="13"/>
              </w:numPr>
              <w:spacing w:after="0" w:line="259" w:lineRule="auto"/>
              <w:ind w:left="804" w:hanging="284"/>
              <w:contextualSpacing/>
              <w:jc w:val="both"/>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Izvēlētais rekonstrukcijas risinājums</w:t>
            </w:r>
          </w:p>
          <w:p w14:paraId="7B52A12D" w14:textId="77777777" w:rsidR="00774F08" w:rsidRPr="00774F08" w:rsidRDefault="00774F08" w:rsidP="00774F08">
            <w:pPr>
              <w:numPr>
                <w:ilvl w:val="0"/>
                <w:numId w:val="13"/>
              </w:numPr>
              <w:spacing w:after="0" w:line="259" w:lineRule="auto"/>
              <w:ind w:left="804" w:hanging="284"/>
              <w:contextualSpacing/>
              <w:jc w:val="both"/>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lastRenderedPageBreak/>
              <w:t>Ekonomiskā analīze</w:t>
            </w:r>
          </w:p>
          <w:p w14:paraId="2BFE39AE" w14:textId="77777777" w:rsidR="00774F08" w:rsidRPr="00774F08" w:rsidRDefault="00774F08" w:rsidP="00774F08">
            <w:pPr>
              <w:numPr>
                <w:ilvl w:val="0"/>
                <w:numId w:val="5"/>
              </w:numPr>
              <w:spacing w:after="0" w:line="259" w:lineRule="auto"/>
              <w:ind w:left="351"/>
              <w:jc w:val="both"/>
              <w:rPr>
                <w:rFonts w:ascii="Times New Roman" w:eastAsia="Times New Roman" w:hAnsi="Times New Roman" w:cs="Times New Roman"/>
                <w:sz w:val="24"/>
                <w:szCs w:val="24"/>
              </w:rPr>
            </w:pPr>
            <w:r w:rsidRPr="00774F08">
              <w:rPr>
                <w:rFonts w:ascii="Times New Roman" w:eastAsia="Times New Roman" w:hAnsi="Times New Roman" w:cs="Times New Roman"/>
                <w:b/>
                <w:bCs/>
                <w:sz w:val="24"/>
                <w:szCs w:val="24"/>
              </w:rPr>
              <w:t>Veikt konsultācijas projekta sagatavošanā un iesniegšanā ALTUM programmā “Energoefektivitātes aizdevums ar kapitāla atlaidi”</w:t>
            </w:r>
          </w:p>
        </w:tc>
      </w:tr>
      <w:tr w:rsidR="00774F08" w:rsidRPr="00774F08" w14:paraId="3042E99A" w14:textId="77777777" w:rsidTr="00774F08">
        <w:trPr>
          <w:trHeight w:val="300"/>
        </w:trPr>
        <w:tc>
          <w:tcPr>
            <w:tcW w:w="502"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1DDFF05F" w14:textId="77777777" w:rsidR="00774F08" w:rsidRPr="00774F08" w:rsidRDefault="00774F08" w:rsidP="00774F08">
            <w:pPr>
              <w:spacing w:after="120" w:line="276" w:lineRule="auto"/>
              <w:jc w:val="center"/>
              <w:rPr>
                <w:rFonts w:ascii="Times New Roman" w:eastAsia="Times New Roman" w:hAnsi="Times New Roman" w:cs="Times New Roman"/>
                <w:color w:val="000000"/>
                <w:sz w:val="24"/>
                <w:szCs w:val="24"/>
              </w:rPr>
            </w:pPr>
            <w:r w:rsidRPr="00774F08">
              <w:rPr>
                <w:rFonts w:ascii="Times New Roman" w:eastAsia="Times New Roman" w:hAnsi="Times New Roman" w:cs="Times New Roman"/>
                <w:color w:val="000000"/>
                <w:sz w:val="24"/>
                <w:szCs w:val="24"/>
              </w:rPr>
              <w:lastRenderedPageBreak/>
              <w:t>8.</w:t>
            </w:r>
          </w:p>
        </w:tc>
        <w:tc>
          <w:tcPr>
            <w:tcW w:w="1153"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33153724" w14:textId="77777777" w:rsidR="00774F08" w:rsidRPr="00774F08" w:rsidRDefault="00774F08" w:rsidP="00774F08">
            <w:pPr>
              <w:spacing w:after="120" w:line="276" w:lineRule="auto"/>
              <w:rPr>
                <w:rFonts w:ascii="Times New Roman" w:eastAsia="Times New Roman" w:hAnsi="Times New Roman" w:cs="Times New Roman"/>
                <w:color w:val="000000"/>
                <w:sz w:val="24"/>
                <w:szCs w:val="24"/>
              </w:rPr>
            </w:pPr>
            <w:r w:rsidRPr="00774F08">
              <w:rPr>
                <w:rFonts w:ascii="Times New Roman" w:eastAsia="Times New Roman" w:hAnsi="Times New Roman" w:cs="Times New Roman"/>
                <w:color w:val="000000"/>
                <w:sz w:val="24"/>
                <w:szCs w:val="24"/>
              </w:rPr>
              <w:t>Iesniedzamie dokumenti</w:t>
            </w:r>
          </w:p>
        </w:tc>
        <w:tc>
          <w:tcPr>
            <w:tcW w:w="3345"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4FF1369F" w14:textId="77777777" w:rsidR="00774F08" w:rsidRPr="00774F08" w:rsidRDefault="00774F08" w:rsidP="00774F08">
            <w:pPr>
              <w:keepLines/>
              <w:spacing w:after="0" w:line="276" w:lineRule="auto"/>
              <w:jc w:val="both"/>
              <w:outlineLvl w:val="2"/>
              <w:rPr>
                <w:rFonts w:ascii="Times New Roman" w:eastAsia="Times New Roman" w:hAnsi="Times New Roman" w:cs="Times New Roman"/>
                <w:color w:val="000000"/>
                <w:sz w:val="24"/>
                <w:szCs w:val="24"/>
              </w:rPr>
            </w:pPr>
            <w:r w:rsidRPr="00774F08">
              <w:rPr>
                <w:rFonts w:ascii="Times New Roman" w:eastAsia="Times New Roman" w:hAnsi="Times New Roman" w:cs="Times New Roman"/>
                <w:color w:val="000000"/>
                <w:sz w:val="24"/>
                <w:szCs w:val="24"/>
              </w:rPr>
              <w:t>Izpildītajam ir jāizstrādā un Pasūtītājam jāiesniedz:</w:t>
            </w:r>
          </w:p>
          <w:p w14:paraId="73C943BB" w14:textId="77777777" w:rsidR="00774F08" w:rsidRPr="00774F08" w:rsidRDefault="00774F08" w:rsidP="00774F08">
            <w:pPr>
              <w:numPr>
                <w:ilvl w:val="0"/>
                <w:numId w:val="7"/>
              </w:numPr>
              <w:spacing w:after="120" w:line="259" w:lineRule="auto"/>
              <w:ind w:left="384"/>
              <w:jc w:val="both"/>
              <w:outlineLvl w:val="2"/>
              <w:rPr>
                <w:rFonts w:ascii="Times New Roman" w:eastAsia="Times New Roman" w:hAnsi="Times New Roman" w:cs="Times New Roman"/>
                <w:color w:val="000000"/>
                <w:sz w:val="24"/>
                <w:szCs w:val="24"/>
              </w:rPr>
            </w:pPr>
            <w:r w:rsidRPr="00774F08">
              <w:rPr>
                <w:rFonts w:ascii="Times New Roman" w:eastAsia="Times New Roman" w:hAnsi="Times New Roman" w:cs="Times New Roman"/>
                <w:color w:val="000000"/>
                <w:sz w:val="24"/>
                <w:szCs w:val="24"/>
              </w:rPr>
              <w:t xml:space="preserve">ēkas </w:t>
            </w:r>
            <w:proofErr w:type="spellStart"/>
            <w:r w:rsidRPr="00774F08">
              <w:rPr>
                <w:rFonts w:ascii="Times New Roman" w:eastAsia="Times New Roman" w:hAnsi="Times New Roman" w:cs="Times New Roman"/>
                <w:color w:val="000000"/>
                <w:sz w:val="24"/>
                <w:szCs w:val="24"/>
              </w:rPr>
              <w:t>energosertifikāts</w:t>
            </w:r>
            <w:proofErr w:type="spellEnd"/>
            <w:r w:rsidRPr="00774F08">
              <w:rPr>
                <w:rFonts w:ascii="Times New Roman" w:eastAsia="Times New Roman" w:hAnsi="Times New Roman" w:cs="Times New Roman"/>
                <w:color w:val="000000"/>
                <w:sz w:val="24"/>
                <w:szCs w:val="24"/>
              </w:rPr>
              <w:t>, kas reģistrēts Būvniecības informācijas sistēmā;</w:t>
            </w:r>
          </w:p>
          <w:p w14:paraId="0B385233" w14:textId="65D344CD" w:rsidR="00774F08" w:rsidRPr="00774F08" w:rsidRDefault="00774F08" w:rsidP="00774F08">
            <w:pPr>
              <w:numPr>
                <w:ilvl w:val="0"/>
                <w:numId w:val="7"/>
              </w:numPr>
              <w:spacing w:after="120" w:line="259" w:lineRule="auto"/>
              <w:ind w:left="384"/>
              <w:jc w:val="both"/>
              <w:outlineLvl w:val="2"/>
              <w:rPr>
                <w:rFonts w:ascii="Times New Roman" w:eastAsia="Times New Roman" w:hAnsi="Times New Roman" w:cs="Times New Roman"/>
                <w:color w:val="000000"/>
                <w:sz w:val="24"/>
                <w:szCs w:val="24"/>
              </w:rPr>
            </w:pPr>
            <w:r w:rsidRPr="00774F08">
              <w:rPr>
                <w:rFonts w:ascii="Times New Roman" w:eastAsia="Times New Roman" w:hAnsi="Times New Roman" w:cs="Times New Roman"/>
                <w:color w:val="000000"/>
                <w:sz w:val="24"/>
                <w:szCs w:val="24"/>
              </w:rPr>
              <w:t xml:space="preserve">pārskats par ekonomiski pamatotiem energoefektivitāti uzlabojošiem pasākumiem, kuru īstenošanas izmaksas ir rentablas paredzamajā (plānotajā) kalpošanas laikā, </w:t>
            </w:r>
            <w:r w:rsidRPr="00774F08">
              <w:rPr>
                <w:rFonts w:ascii="Times New Roman" w:eastAsia="Cambria" w:hAnsi="Times New Roman" w:cs="Times New Roman"/>
                <w:color w:val="000000"/>
                <w:sz w:val="24"/>
                <w:szCs w:val="24"/>
              </w:rPr>
              <w:t xml:space="preserve">saskaņā ar Ministru kabineta 2021.gada 8. aprīļa noteikumiem Nr.222 “Ēku energoefektivitātes aprēķina metodes un ēku </w:t>
            </w:r>
            <w:proofErr w:type="spellStart"/>
            <w:r w:rsidRPr="00774F08">
              <w:rPr>
                <w:rFonts w:ascii="Times New Roman" w:eastAsia="Cambria" w:hAnsi="Times New Roman" w:cs="Times New Roman"/>
                <w:color w:val="000000"/>
                <w:sz w:val="24"/>
                <w:szCs w:val="24"/>
              </w:rPr>
              <w:t>energosertifikācijas</w:t>
            </w:r>
            <w:proofErr w:type="spellEnd"/>
            <w:r w:rsidRPr="00774F08">
              <w:rPr>
                <w:rFonts w:ascii="Times New Roman" w:eastAsia="Cambria" w:hAnsi="Times New Roman" w:cs="Times New Roman"/>
                <w:color w:val="000000"/>
                <w:sz w:val="24"/>
                <w:szCs w:val="24"/>
              </w:rPr>
              <w:t xml:space="preserve"> noteikumi” 1.pielikumu</w:t>
            </w:r>
            <w:r w:rsidRPr="00774F08">
              <w:rPr>
                <w:rFonts w:ascii="Times New Roman" w:eastAsia="Times New Roman" w:hAnsi="Times New Roman" w:cs="Times New Roman"/>
                <w:color w:val="000000"/>
                <w:sz w:val="24"/>
                <w:szCs w:val="24"/>
              </w:rPr>
              <w:t>;</w:t>
            </w:r>
          </w:p>
          <w:p w14:paraId="0AB62C59" w14:textId="77777777" w:rsidR="00774F08" w:rsidRPr="00774F08" w:rsidRDefault="00774F08" w:rsidP="00774F08">
            <w:pPr>
              <w:numPr>
                <w:ilvl w:val="0"/>
                <w:numId w:val="7"/>
              </w:numPr>
              <w:spacing w:after="120" w:line="259" w:lineRule="auto"/>
              <w:ind w:left="379" w:hanging="379"/>
              <w:jc w:val="both"/>
              <w:rPr>
                <w:rFonts w:ascii="Times New Roman" w:eastAsia="Times New Roman" w:hAnsi="Times New Roman" w:cs="Times New Roman"/>
                <w:color w:val="000000"/>
                <w:sz w:val="24"/>
                <w:szCs w:val="24"/>
              </w:rPr>
            </w:pPr>
            <w:r w:rsidRPr="00774F08">
              <w:rPr>
                <w:rFonts w:ascii="Times New Roman" w:eastAsia="Times New Roman" w:hAnsi="Times New Roman" w:cs="Times New Roman"/>
                <w:color w:val="000000"/>
                <w:sz w:val="24"/>
                <w:szCs w:val="24"/>
              </w:rPr>
              <w:t xml:space="preserve">pārskats par ēkas </w:t>
            </w:r>
            <w:proofErr w:type="spellStart"/>
            <w:r w:rsidRPr="00774F08">
              <w:rPr>
                <w:rFonts w:ascii="Times New Roman" w:eastAsia="Times New Roman" w:hAnsi="Times New Roman" w:cs="Times New Roman"/>
                <w:color w:val="000000"/>
                <w:sz w:val="24"/>
                <w:szCs w:val="24"/>
              </w:rPr>
              <w:t>energosertifikāta</w:t>
            </w:r>
            <w:proofErr w:type="spellEnd"/>
            <w:r w:rsidRPr="00774F08">
              <w:rPr>
                <w:rFonts w:ascii="Times New Roman" w:eastAsia="Times New Roman" w:hAnsi="Times New Roman" w:cs="Times New Roman"/>
                <w:color w:val="000000"/>
                <w:sz w:val="24"/>
                <w:szCs w:val="24"/>
              </w:rPr>
              <w:t xml:space="preserve"> aprēķinos izmantotajām </w:t>
            </w:r>
            <w:proofErr w:type="spellStart"/>
            <w:r w:rsidRPr="00774F08">
              <w:rPr>
                <w:rFonts w:ascii="Times New Roman" w:eastAsia="Times New Roman" w:hAnsi="Times New Roman" w:cs="Times New Roman"/>
                <w:color w:val="000000"/>
                <w:sz w:val="24"/>
                <w:szCs w:val="24"/>
              </w:rPr>
              <w:t>ievaddatu</w:t>
            </w:r>
            <w:proofErr w:type="spellEnd"/>
            <w:r w:rsidRPr="00774F08">
              <w:rPr>
                <w:rFonts w:ascii="Times New Roman" w:eastAsia="Times New Roman" w:hAnsi="Times New Roman" w:cs="Times New Roman"/>
                <w:color w:val="000000"/>
                <w:sz w:val="24"/>
                <w:szCs w:val="24"/>
              </w:rPr>
              <w:t xml:space="preserve"> vērtībām, saskaņā ar Ministru kabineta 2021.gada 8.aprīļa noteikumiem Nr.222 “Ēku energoefektivitātes aprēķina metodes un ēku </w:t>
            </w:r>
            <w:proofErr w:type="spellStart"/>
            <w:r w:rsidRPr="00774F08">
              <w:rPr>
                <w:rFonts w:ascii="Times New Roman" w:eastAsia="Times New Roman" w:hAnsi="Times New Roman" w:cs="Times New Roman"/>
                <w:color w:val="000000"/>
                <w:sz w:val="24"/>
                <w:szCs w:val="24"/>
              </w:rPr>
              <w:t>energosertifikācijas</w:t>
            </w:r>
            <w:proofErr w:type="spellEnd"/>
            <w:r w:rsidRPr="00774F08">
              <w:rPr>
                <w:rFonts w:ascii="Times New Roman" w:eastAsia="Times New Roman" w:hAnsi="Times New Roman" w:cs="Times New Roman"/>
                <w:color w:val="000000"/>
                <w:sz w:val="24"/>
                <w:szCs w:val="24"/>
              </w:rPr>
              <w:t xml:space="preserve"> noteikumi” 24.3. punktu;</w:t>
            </w:r>
          </w:p>
          <w:p w14:paraId="09D00031" w14:textId="77777777" w:rsidR="00774F08" w:rsidRPr="00774F08" w:rsidRDefault="00774F08" w:rsidP="00774F08">
            <w:pPr>
              <w:numPr>
                <w:ilvl w:val="0"/>
                <w:numId w:val="11"/>
              </w:numPr>
              <w:spacing w:after="120" w:line="259" w:lineRule="auto"/>
              <w:ind w:left="379" w:hanging="379"/>
              <w:jc w:val="both"/>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Provizoriskā tāme paredzētiem energoefektivitātes paaugstināšanas pasākumiem</w:t>
            </w:r>
          </w:p>
          <w:p w14:paraId="0BA41193" w14:textId="77777777" w:rsidR="00774F08" w:rsidRPr="00774F08" w:rsidRDefault="00774F08" w:rsidP="00774F08">
            <w:pPr>
              <w:numPr>
                <w:ilvl w:val="0"/>
                <w:numId w:val="11"/>
              </w:numPr>
              <w:spacing w:after="120" w:line="259" w:lineRule="auto"/>
              <w:ind w:left="379" w:hanging="379"/>
              <w:jc w:val="both"/>
              <w:rPr>
                <w:rFonts w:ascii="Times New Roman" w:eastAsia="Times New Roman" w:hAnsi="Times New Roman" w:cs="Times New Roman"/>
                <w:sz w:val="24"/>
                <w:szCs w:val="24"/>
              </w:rPr>
            </w:pPr>
            <w:proofErr w:type="spellStart"/>
            <w:r w:rsidRPr="00774F08">
              <w:rPr>
                <w:rFonts w:ascii="Times New Roman" w:eastAsia="Times New Roman" w:hAnsi="Times New Roman" w:cs="Times New Roman"/>
                <w:sz w:val="24"/>
                <w:szCs w:val="24"/>
                <w:lang w:val="en-US"/>
              </w:rPr>
              <w:t>Tehniski</w:t>
            </w:r>
            <w:proofErr w:type="spellEnd"/>
            <w:r w:rsidRPr="00774F08">
              <w:rPr>
                <w:rFonts w:ascii="Times New Roman" w:eastAsia="Times New Roman" w:hAnsi="Times New Roman" w:cs="Times New Roman"/>
                <w:sz w:val="24"/>
                <w:szCs w:val="24"/>
                <w:lang w:val="en-US"/>
              </w:rPr>
              <w:t xml:space="preserve"> </w:t>
            </w:r>
            <w:proofErr w:type="spellStart"/>
            <w:r w:rsidRPr="00774F08">
              <w:rPr>
                <w:rFonts w:ascii="Times New Roman" w:eastAsia="Times New Roman" w:hAnsi="Times New Roman" w:cs="Times New Roman"/>
                <w:sz w:val="24"/>
                <w:szCs w:val="24"/>
                <w:lang w:val="en-US"/>
              </w:rPr>
              <w:t>ekonomiskais</w:t>
            </w:r>
            <w:proofErr w:type="spellEnd"/>
            <w:r w:rsidRPr="00774F08">
              <w:rPr>
                <w:rFonts w:ascii="Times New Roman" w:eastAsia="Times New Roman" w:hAnsi="Times New Roman" w:cs="Times New Roman"/>
                <w:sz w:val="24"/>
                <w:szCs w:val="24"/>
                <w:lang w:val="en-US"/>
              </w:rPr>
              <w:t xml:space="preserve"> </w:t>
            </w:r>
            <w:proofErr w:type="spellStart"/>
            <w:r w:rsidRPr="00774F08">
              <w:rPr>
                <w:rFonts w:ascii="Times New Roman" w:eastAsia="Times New Roman" w:hAnsi="Times New Roman" w:cs="Times New Roman"/>
                <w:sz w:val="24"/>
                <w:szCs w:val="24"/>
                <w:lang w:val="en-US"/>
              </w:rPr>
              <w:t>pamatojums</w:t>
            </w:r>
            <w:proofErr w:type="spellEnd"/>
          </w:p>
        </w:tc>
      </w:tr>
      <w:tr w:rsidR="00774F08" w:rsidRPr="00774F08" w14:paraId="7FCB41A9" w14:textId="77777777" w:rsidTr="00774F08">
        <w:trPr>
          <w:trHeight w:val="300"/>
        </w:trPr>
        <w:tc>
          <w:tcPr>
            <w:tcW w:w="502"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12089170" w14:textId="77777777" w:rsidR="00774F08" w:rsidRPr="00774F08" w:rsidRDefault="00774F08" w:rsidP="00774F08">
            <w:pPr>
              <w:spacing w:after="120" w:line="276" w:lineRule="auto"/>
              <w:jc w:val="center"/>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9.</w:t>
            </w:r>
          </w:p>
        </w:tc>
        <w:tc>
          <w:tcPr>
            <w:tcW w:w="1153"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6DC03D04" w14:textId="1D3D3CAF" w:rsidR="00774F08" w:rsidRPr="00774F08" w:rsidRDefault="00774F08" w:rsidP="00774F08">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Darba/pakalpojuma izpildes t</w:t>
            </w:r>
            <w:r w:rsidRPr="00774F08">
              <w:rPr>
                <w:rFonts w:ascii="Times New Roman" w:eastAsia="Times New Roman" w:hAnsi="Times New Roman" w:cs="Times New Roman"/>
                <w:sz w:val="24"/>
                <w:szCs w:val="24"/>
              </w:rPr>
              <w:t>ermiņ</w:t>
            </w:r>
            <w:r>
              <w:rPr>
                <w:rFonts w:ascii="Times New Roman" w:eastAsia="Times New Roman" w:hAnsi="Times New Roman" w:cs="Times New Roman"/>
                <w:sz w:val="24"/>
                <w:szCs w:val="24"/>
              </w:rPr>
              <w:t>i</w:t>
            </w:r>
          </w:p>
        </w:tc>
        <w:tc>
          <w:tcPr>
            <w:tcW w:w="3345"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0F527DF4" w14:textId="23AC723C" w:rsidR="00774F08" w:rsidRPr="00774F08" w:rsidRDefault="00774F08" w:rsidP="00774F08">
            <w:pPr>
              <w:numPr>
                <w:ilvl w:val="0"/>
                <w:numId w:val="14"/>
              </w:numPr>
              <w:spacing w:after="120" w:line="276" w:lineRule="auto"/>
              <w:ind w:left="335"/>
              <w:contextualSpacing/>
              <w:jc w:val="both"/>
              <w:rPr>
                <w:rFonts w:ascii="Times New Roman" w:eastAsia="Times New Roman" w:hAnsi="Times New Roman" w:cs="Times New Roman"/>
                <w:sz w:val="24"/>
                <w:szCs w:val="24"/>
              </w:rPr>
            </w:pPr>
            <w:bookmarkStart w:id="9" w:name="_Hlk215583131"/>
            <w:r w:rsidRPr="00774F08">
              <w:rPr>
                <w:rFonts w:ascii="Times New Roman" w:eastAsia="Times New Roman" w:hAnsi="Times New Roman" w:cs="Times New Roman"/>
                <w:sz w:val="24"/>
                <w:szCs w:val="24"/>
              </w:rPr>
              <w:t xml:space="preserve">Ēkas </w:t>
            </w:r>
            <w:proofErr w:type="spellStart"/>
            <w:r w:rsidRPr="00774F08">
              <w:rPr>
                <w:rFonts w:ascii="Times New Roman" w:eastAsia="Times New Roman" w:hAnsi="Times New Roman" w:cs="Times New Roman"/>
                <w:sz w:val="24"/>
                <w:szCs w:val="24"/>
              </w:rPr>
              <w:t>energosertifikāts</w:t>
            </w:r>
            <w:proofErr w:type="spellEnd"/>
            <w:r w:rsidRPr="00774F08">
              <w:rPr>
                <w:rFonts w:ascii="Times New Roman" w:eastAsia="Times New Roman" w:hAnsi="Times New Roman" w:cs="Times New Roman"/>
                <w:sz w:val="24"/>
                <w:szCs w:val="24"/>
              </w:rPr>
              <w:t xml:space="preserve"> ar pielikumiem un provizoriskā tāme </w:t>
            </w:r>
            <w:r>
              <w:rPr>
                <w:rFonts w:ascii="Times New Roman" w:eastAsia="Times New Roman" w:hAnsi="Times New Roman" w:cs="Times New Roman"/>
                <w:sz w:val="24"/>
                <w:szCs w:val="24"/>
              </w:rPr>
              <w:t xml:space="preserve">– 10 (desmit) darba dienas no līguma noslēgšanas dienas (provizoriski </w:t>
            </w:r>
            <w:r w:rsidRPr="00774F08">
              <w:rPr>
                <w:rFonts w:ascii="Times New Roman" w:eastAsia="Times New Roman" w:hAnsi="Times New Roman" w:cs="Times New Roman"/>
                <w:sz w:val="24"/>
                <w:szCs w:val="24"/>
              </w:rPr>
              <w:t>līdz 2025. gada 22.decembrim</w:t>
            </w:r>
            <w:r>
              <w:rPr>
                <w:rFonts w:ascii="Times New Roman" w:eastAsia="Times New Roman" w:hAnsi="Times New Roman" w:cs="Times New Roman"/>
                <w:sz w:val="24"/>
                <w:szCs w:val="24"/>
              </w:rPr>
              <w:t>)</w:t>
            </w:r>
          </w:p>
          <w:p w14:paraId="6AB6BF06" w14:textId="29A73BF1" w:rsidR="00774F08" w:rsidRPr="00774F08" w:rsidRDefault="00774F08" w:rsidP="00774F08">
            <w:pPr>
              <w:numPr>
                <w:ilvl w:val="0"/>
                <w:numId w:val="14"/>
              </w:numPr>
              <w:spacing w:after="120" w:line="276" w:lineRule="auto"/>
              <w:ind w:left="335"/>
              <w:contextualSpacing/>
              <w:jc w:val="both"/>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 xml:space="preserve">Tehniski ekonomiskais pamatojums </w:t>
            </w:r>
            <w:r>
              <w:rPr>
                <w:rFonts w:ascii="Times New Roman" w:eastAsia="Times New Roman" w:hAnsi="Times New Roman" w:cs="Times New Roman"/>
                <w:sz w:val="24"/>
                <w:szCs w:val="24"/>
              </w:rPr>
              <w:t xml:space="preserve">- </w:t>
            </w:r>
            <w:r w:rsidRPr="00774F08">
              <w:rPr>
                <w:rFonts w:ascii="Times New Roman" w:eastAsia="Times New Roman" w:hAnsi="Times New Roman" w:cs="Times New Roman"/>
                <w:sz w:val="24"/>
                <w:szCs w:val="24"/>
              </w:rPr>
              <w:t xml:space="preserve">60 </w:t>
            </w:r>
            <w:r>
              <w:rPr>
                <w:rFonts w:ascii="Times New Roman" w:eastAsia="Times New Roman" w:hAnsi="Times New Roman" w:cs="Times New Roman"/>
                <w:sz w:val="24"/>
                <w:szCs w:val="24"/>
              </w:rPr>
              <w:t xml:space="preserve">kalendāro </w:t>
            </w:r>
            <w:r w:rsidRPr="00774F08">
              <w:rPr>
                <w:rFonts w:ascii="Times New Roman" w:eastAsia="Times New Roman" w:hAnsi="Times New Roman" w:cs="Times New Roman"/>
                <w:sz w:val="24"/>
                <w:szCs w:val="24"/>
              </w:rPr>
              <w:t>dienu laikā no līguma noslēgšanas dienas</w:t>
            </w:r>
            <w:bookmarkEnd w:id="9"/>
            <w:r w:rsidRPr="00774F08">
              <w:rPr>
                <w:rFonts w:ascii="Times New Roman" w:eastAsia="Times New Roman" w:hAnsi="Times New Roman" w:cs="Times New Roman"/>
                <w:sz w:val="24"/>
                <w:szCs w:val="24"/>
              </w:rPr>
              <w:t>.</w:t>
            </w:r>
          </w:p>
        </w:tc>
      </w:tr>
      <w:tr w:rsidR="00774F08" w:rsidRPr="00774F08" w14:paraId="3292E950" w14:textId="77777777" w:rsidTr="00774F08">
        <w:trPr>
          <w:trHeight w:val="300"/>
        </w:trPr>
        <w:tc>
          <w:tcPr>
            <w:tcW w:w="502"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095A2046" w14:textId="77777777" w:rsidR="00774F08" w:rsidRPr="00774F08" w:rsidRDefault="00774F08" w:rsidP="00774F08">
            <w:pPr>
              <w:spacing w:after="120" w:line="276" w:lineRule="auto"/>
              <w:jc w:val="center"/>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11.</w:t>
            </w:r>
          </w:p>
        </w:tc>
        <w:tc>
          <w:tcPr>
            <w:tcW w:w="1153"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6194E609" w14:textId="67951B19" w:rsidR="00774F08" w:rsidRPr="00774F08" w:rsidRDefault="00774F08" w:rsidP="00774F08">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Darba/pakalpojuma nodošana</w:t>
            </w:r>
          </w:p>
        </w:tc>
        <w:tc>
          <w:tcPr>
            <w:tcW w:w="3345" w:type="pct"/>
            <w:tcBorders>
              <w:top w:val="single" w:sz="6" w:space="0" w:color="000000"/>
              <w:left w:val="single" w:sz="6" w:space="0" w:color="000000"/>
              <w:bottom w:val="single" w:sz="6" w:space="0" w:color="000000"/>
              <w:right w:val="single" w:sz="6" w:space="0" w:color="000000"/>
            </w:tcBorders>
            <w:tcMar>
              <w:left w:w="105" w:type="dxa"/>
              <w:right w:w="105" w:type="dxa"/>
            </w:tcMar>
          </w:tcPr>
          <w:p w14:paraId="2849C17C" w14:textId="0DFB2E54" w:rsidR="00774F08" w:rsidRPr="00774F08" w:rsidRDefault="00774F08" w:rsidP="00774F08">
            <w:pPr>
              <w:numPr>
                <w:ilvl w:val="0"/>
                <w:numId w:val="9"/>
              </w:numPr>
              <w:spacing w:after="120" w:line="259" w:lineRule="auto"/>
              <w:ind w:left="335"/>
              <w:jc w:val="both"/>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 xml:space="preserve">Dokumentus iesniegt Pasūtītājam </w:t>
            </w:r>
            <w:r>
              <w:rPr>
                <w:rFonts w:ascii="Times New Roman" w:eastAsia="Times New Roman" w:hAnsi="Times New Roman" w:cs="Times New Roman"/>
                <w:sz w:val="24"/>
                <w:szCs w:val="24"/>
              </w:rPr>
              <w:t>-</w:t>
            </w:r>
            <w:r w:rsidRPr="00774F08">
              <w:rPr>
                <w:rFonts w:ascii="Times New Roman" w:eastAsia="Times New Roman" w:hAnsi="Times New Roman" w:cs="Times New Roman"/>
                <w:sz w:val="24"/>
                <w:szCs w:val="24"/>
              </w:rPr>
              <w:t>1 (vienu) eksemplāru elektroniskā formā elektroniski parakstītu e-pastā vai failu apmaiņas serverī;</w:t>
            </w:r>
          </w:p>
          <w:p w14:paraId="30908033" w14:textId="73C409A8" w:rsidR="00774F08" w:rsidRPr="00774F08" w:rsidRDefault="00774F08" w:rsidP="00774F08">
            <w:pPr>
              <w:numPr>
                <w:ilvl w:val="0"/>
                <w:numId w:val="9"/>
              </w:numPr>
              <w:spacing w:after="120" w:line="259" w:lineRule="auto"/>
              <w:ind w:left="335"/>
              <w:jc w:val="both"/>
              <w:rPr>
                <w:rFonts w:ascii="Times New Roman" w:eastAsia="Times New Roman" w:hAnsi="Times New Roman" w:cs="Times New Roman"/>
                <w:sz w:val="24"/>
                <w:szCs w:val="24"/>
              </w:rPr>
            </w:pPr>
            <w:r w:rsidRPr="00774F08">
              <w:rPr>
                <w:rFonts w:ascii="Times New Roman" w:eastAsia="Times New Roman" w:hAnsi="Times New Roman" w:cs="Times New Roman"/>
                <w:sz w:val="24"/>
                <w:szCs w:val="24"/>
              </w:rPr>
              <w:t xml:space="preserve">Dokumentāciju augšupielādēt </w:t>
            </w:r>
            <w:r>
              <w:rPr>
                <w:rFonts w:ascii="Times New Roman" w:eastAsia="Times New Roman" w:hAnsi="Times New Roman" w:cs="Times New Roman"/>
                <w:sz w:val="24"/>
                <w:szCs w:val="24"/>
              </w:rPr>
              <w:t>Ē</w:t>
            </w:r>
            <w:r w:rsidRPr="00774F08">
              <w:rPr>
                <w:rFonts w:ascii="Times New Roman" w:eastAsia="Times New Roman" w:hAnsi="Times New Roman" w:cs="Times New Roman"/>
                <w:sz w:val="24"/>
                <w:szCs w:val="24"/>
              </w:rPr>
              <w:t xml:space="preserve">ku </w:t>
            </w:r>
            <w:proofErr w:type="spellStart"/>
            <w:r w:rsidRPr="00774F08">
              <w:rPr>
                <w:rFonts w:ascii="Times New Roman" w:eastAsia="Times New Roman" w:hAnsi="Times New Roman" w:cs="Times New Roman"/>
                <w:sz w:val="24"/>
                <w:szCs w:val="24"/>
              </w:rPr>
              <w:t>energosertifikātu</w:t>
            </w:r>
            <w:proofErr w:type="spellEnd"/>
            <w:r w:rsidRPr="00774F08">
              <w:rPr>
                <w:rFonts w:ascii="Times New Roman" w:eastAsia="Times New Roman" w:hAnsi="Times New Roman" w:cs="Times New Roman"/>
                <w:sz w:val="24"/>
                <w:szCs w:val="24"/>
              </w:rPr>
              <w:t xml:space="preserve"> reģistrā, Būvniecības informācijas sistēmā. </w:t>
            </w:r>
          </w:p>
        </w:tc>
      </w:tr>
    </w:tbl>
    <w:p w14:paraId="4424D68A" w14:textId="77777777" w:rsidR="00D82C7D" w:rsidRDefault="00D82C7D" w:rsidP="002363E1">
      <w:pPr>
        <w:spacing w:after="0" w:line="240" w:lineRule="auto"/>
        <w:jc w:val="center"/>
        <w:rPr>
          <w:rFonts w:ascii="Times New Roman" w:eastAsia="Calibri" w:hAnsi="Times New Roman" w:cs="Times New Roman"/>
          <w:b/>
          <w:sz w:val="24"/>
          <w:szCs w:val="24"/>
          <w:lang w:eastAsia="lv-LV"/>
        </w:rPr>
      </w:pPr>
    </w:p>
    <w:p w14:paraId="6E73A312" w14:textId="1CC614C5" w:rsidR="00EE46D3" w:rsidRDefault="00EE46D3" w:rsidP="002363E1">
      <w:pPr>
        <w:spacing w:after="0" w:line="240" w:lineRule="auto"/>
        <w:ind w:right="-427"/>
        <w:jc w:val="right"/>
        <w:rPr>
          <w:rFonts w:ascii="Times New Roman" w:eastAsia="Times New Roman" w:hAnsi="Times New Roman" w:cs="Times New Roman"/>
          <w:b/>
          <w:lang w:eastAsia="lv-LV"/>
        </w:rPr>
      </w:pPr>
      <w:bookmarkStart w:id="10" w:name="_Hlk45617492"/>
      <w:r>
        <w:rPr>
          <w:rFonts w:ascii="Times New Roman" w:eastAsia="Times New Roman" w:hAnsi="Times New Roman" w:cs="Times New Roman"/>
          <w:b/>
          <w:lang w:eastAsia="lv-LV"/>
        </w:rPr>
        <w:br w:type="page"/>
      </w:r>
    </w:p>
    <w:p w14:paraId="76179AA3" w14:textId="77777777" w:rsidR="00A43C90" w:rsidRDefault="00A43C90" w:rsidP="002363E1">
      <w:pPr>
        <w:spacing w:after="0" w:line="240" w:lineRule="auto"/>
        <w:ind w:right="-427"/>
        <w:jc w:val="right"/>
        <w:rPr>
          <w:rFonts w:ascii="Times New Roman" w:eastAsia="Times New Roman" w:hAnsi="Times New Roman" w:cs="Times New Roman"/>
          <w:b/>
          <w:lang w:eastAsia="lv-LV"/>
        </w:rPr>
      </w:pPr>
    </w:p>
    <w:p w14:paraId="6543CC84" w14:textId="77777777" w:rsidR="002363E1" w:rsidRDefault="002363E1" w:rsidP="002363E1">
      <w:pPr>
        <w:spacing w:after="0" w:line="240" w:lineRule="auto"/>
        <w:ind w:right="-2"/>
        <w:jc w:val="right"/>
        <w:rPr>
          <w:rFonts w:ascii="Times New Roman" w:eastAsia="Times New Roman" w:hAnsi="Times New Roman" w:cs="Times New Roman"/>
          <w:b/>
          <w:lang w:eastAsia="lv-LV"/>
        </w:rPr>
      </w:pPr>
      <w:bookmarkStart w:id="11" w:name="_Hlk215577695"/>
      <w:r>
        <w:rPr>
          <w:rFonts w:ascii="Times New Roman" w:eastAsia="Times New Roman" w:hAnsi="Times New Roman" w:cs="Times New Roman"/>
          <w:b/>
          <w:lang w:eastAsia="lv-LV"/>
        </w:rPr>
        <w:t xml:space="preserve">3.Pielikums </w:t>
      </w:r>
    </w:p>
    <w:bookmarkEnd w:id="10"/>
    <w:p w14:paraId="1737E792" w14:textId="7747B1F7" w:rsidR="002363E1" w:rsidRPr="00AD6040" w:rsidRDefault="00AD6040" w:rsidP="00A43C90">
      <w:pPr>
        <w:keepNext/>
        <w:keepLines/>
        <w:spacing w:before="40" w:after="0"/>
        <w:ind w:right="-2"/>
        <w:jc w:val="right"/>
        <w:outlineLvl w:val="1"/>
        <w:rPr>
          <w:rFonts w:ascii="Times New Roman" w:eastAsia="Times New Roman" w:hAnsi="Times New Roman" w:cs="Times New Roman"/>
          <w:bCs/>
        </w:rPr>
      </w:pPr>
      <w:r w:rsidRPr="00AD6040">
        <w:rPr>
          <w:rFonts w:ascii="Times New Roman" w:eastAsia="Calibri" w:hAnsi="Times New Roman" w:cs="Times New Roman"/>
          <w:bCs/>
          <w:color w:val="000000"/>
          <w:sz w:val="20"/>
          <w:szCs w:val="20"/>
        </w:rPr>
        <w:t>“</w:t>
      </w:r>
      <w:r w:rsidR="00774F08" w:rsidRPr="00774F08">
        <w:rPr>
          <w:rFonts w:ascii="Times New Roman" w:eastAsia="Calibri" w:hAnsi="Times New Roman" w:cs="Times New Roman"/>
          <w:bCs/>
          <w:color w:val="000000"/>
          <w:sz w:val="20"/>
          <w:szCs w:val="20"/>
        </w:rPr>
        <w:t xml:space="preserve">Tehniski ekonomiska </w:t>
      </w:r>
      <w:proofErr w:type="spellStart"/>
      <w:r w:rsidR="00774F08" w:rsidRPr="00774F08">
        <w:rPr>
          <w:rFonts w:ascii="Times New Roman" w:eastAsia="Calibri" w:hAnsi="Times New Roman" w:cs="Times New Roman"/>
          <w:bCs/>
          <w:color w:val="000000"/>
          <w:sz w:val="20"/>
          <w:szCs w:val="20"/>
        </w:rPr>
        <w:t>izvērtējuma</w:t>
      </w:r>
      <w:proofErr w:type="spellEnd"/>
      <w:r w:rsidR="00774F08" w:rsidRPr="00774F08">
        <w:rPr>
          <w:rFonts w:ascii="Times New Roman" w:eastAsia="Calibri" w:hAnsi="Times New Roman" w:cs="Times New Roman"/>
          <w:bCs/>
          <w:color w:val="000000"/>
          <w:sz w:val="20"/>
          <w:szCs w:val="20"/>
        </w:rPr>
        <w:t xml:space="preserve"> izstrāde Sporta bāzes “Ledus halle” iekārtu nomaiņai</w:t>
      </w:r>
      <w:r w:rsidRPr="00AD6040">
        <w:rPr>
          <w:rFonts w:ascii="Times New Roman" w:eastAsia="Calibri" w:hAnsi="Times New Roman" w:cs="Times New Roman"/>
          <w:bCs/>
          <w:color w:val="000000"/>
          <w:sz w:val="20"/>
          <w:szCs w:val="20"/>
        </w:rPr>
        <w:t>”, ID DOC 2025-</w:t>
      </w:r>
      <w:r w:rsidR="00774F08">
        <w:rPr>
          <w:rFonts w:ascii="Times New Roman" w:eastAsia="Calibri" w:hAnsi="Times New Roman" w:cs="Times New Roman"/>
          <w:bCs/>
          <w:color w:val="000000"/>
          <w:sz w:val="20"/>
          <w:szCs w:val="20"/>
        </w:rPr>
        <w:t>9</w:t>
      </w:r>
    </w:p>
    <w:bookmarkEnd w:id="11"/>
    <w:p w14:paraId="56BB771F" w14:textId="77777777" w:rsidR="002363E1" w:rsidRDefault="002363E1" w:rsidP="002363E1">
      <w:pPr>
        <w:keepNext/>
        <w:keepLines/>
        <w:spacing w:before="40" w:after="0"/>
        <w:ind w:right="-427"/>
        <w:jc w:val="right"/>
        <w:outlineLvl w:val="1"/>
        <w:rPr>
          <w:rFonts w:ascii="Times New Roman" w:eastAsiaTheme="majorEastAsia" w:hAnsi="Times New Roman" w:cs="Times New Roman"/>
          <w:b/>
        </w:rPr>
      </w:pPr>
    </w:p>
    <w:p w14:paraId="70D5CB1B" w14:textId="77777777" w:rsidR="002363E1" w:rsidRDefault="002363E1" w:rsidP="002363E1">
      <w:pPr>
        <w:suppressAutoHyphens/>
        <w:spacing w:after="0" w:line="240" w:lineRule="auto"/>
        <w:jc w:val="center"/>
        <w:rPr>
          <w:rFonts w:ascii="Times New Roman" w:eastAsia="Times New Roman" w:hAnsi="Times New Roman" w:cs="Times New Roman"/>
          <w:b/>
          <w:bCs/>
          <w:color w:val="000000"/>
          <w:sz w:val="23"/>
          <w:szCs w:val="23"/>
          <w:lang w:eastAsia="ar-SA"/>
        </w:rPr>
      </w:pPr>
      <w:r>
        <w:rPr>
          <w:rFonts w:ascii="Times New Roman" w:eastAsia="Times New Roman" w:hAnsi="Times New Roman" w:cs="Times New Roman"/>
          <w:b/>
          <w:bCs/>
          <w:color w:val="000000"/>
          <w:sz w:val="23"/>
          <w:szCs w:val="23"/>
          <w:lang w:eastAsia="ar-SA"/>
        </w:rPr>
        <w:t>TEHNISKAIS PIEDĀVĀJUMS</w:t>
      </w:r>
    </w:p>
    <w:p w14:paraId="4BD71694" w14:textId="70DBB4F6" w:rsidR="002363E1" w:rsidRDefault="00AD6040" w:rsidP="00AD6040">
      <w:pPr>
        <w:suppressAutoHyphens/>
        <w:spacing w:after="0" w:line="240" w:lineRule="auto"/>
        <w:jc w:val="center"/>
        <w:rPr>
          <w:rFonts w:ascii="Times New Roman" w:eastAsia="Calibri" w:hAnsi="Times New Roman" w:cs="Times New Roman"/>
          <w:b/>
          <w:color w:val="000000"/>
          <w:sz w:val="24"/>
          <w:szCs w:val="24"/>
        </w:rPr>
      </w:pPr>
      <w:r w:rsidRPr="00AD6040">
        <w:rPr>
          <w:rFonts w:ascii="Times New Roman" w:eastAsia="Calibri" w:hAnsi="Times New Roman" w:cs="Times New Roman"/>
          <w:b/>
          <w:color w:val="000000"/>
          <w:sz w:val="24"/>
          <w:szCs w:val="24"/>
        </w:rPr>
        <w:t>“</w:t>
      </w:r>
      <w:r w:rsidR="00774F08" w:rsidRPr="00774F08">
        <w:rPr>
          <w:rFonts w:ascii="Times New Roman" w:eastAsia="Calibri" w:hAnsi="Times New Roman" w:cs="Times New Roman"/>
          <w:b/>
          <w:color w:val="000000"/>
          <w:sz w:val="24"/>
          <w:szCs w:val="24"/>
        </w:rPr>
        <w:t xml:space="preserve">Tehniski ekonomiska </w:t>
      </w:r>
      <w:proofErr w:type="spellStart"/>
      <w:r w:rsidR="00774F08" w:rsidRPr="00774F08">
        <w:rPr>
          <w:rFonts w:ascii="Times New Roman" w:eastAsia="Calibri" w:hAnsi="Times New Roman" w:cs="Times New Roman"/>
          <w:b/>
          <w:color w:val="000000"/>
          <w:sz w:val="24"/>
          <w:szCs w:val="24"/>
        </w:rPr>
        <w:t>izvērtējuma</w:t>
      </w:r>
      <w:proofErr w:type="spellEnd"/>
      <w:r w:rsidR="00774F08" w:rsidRPr="00774F08">
        <w:rPr>
          <w:rFonts w:ascii="Times New Roman" w:eastAsia="Calibri" w:hAnsi="Times New Roman" w:cs="Times New Roman"/>
          <w:b/>
          <w:color w:val="000000"/>
          <w:sz w:val="24"/>
          <w:szCs w:val="24"/>
        </w:rPr>
        <w:t xml:space="preserve"> izstrāde Sporta bāzes “Ledus halle” iekārtu nomaiņai</w:t>
      </w:r>
      <w:r w:rsidRPr="00AD6040">
        <w:rPr>
          <w:rFonts w:ascii="Times New Roman" w:eastAsia="Calibri" w:hAnsi="Times New Roman" w:cs="Times New Roman"/>
          <w:b/>
          <w:color w:val="000000"/>
          <w:sz w:val="24"/>
          <w:szCs w:val="24"/>
        </w:rPr>
        <w:t xml:space="preserve">”, ID </w:t>
      </w:r>
      <w:r w:rsidR="00774F08">
        <w:rPr>
          <w:rFonts w:ascii="Times New Roman" w:eastAsia="Calibri" w:hAnsi="Times New Roman" w:cs="Times New Roman"/>
          <w:b/>
          <w:color w:val="000000"/>
          <w:sz w:val="24"/>
          <w:szCs w:val="24"/>
        </w:rPr>
        <w:t xml:space="preserve">Nr. </w:t>
      </w:r>
      <w:r w:rsidRPr="00AD6040">
        <w:rPr>
          <w:rFonts w:ascii="Times New Roman" w:eastAsia="Calibri" w:hAnsi="Times New Roman" w:cs="Times New Roman"/>
          <w:b/>
          <w:color w:val="000000"/>
          <w:sz w:val="24"/>
          <w:szCs w:val="24"/>
        </w:rPr>
        <w:t>DOC 2025-</w:t>
      </w:r>
      <w:r w:rsidR="00774F08">
        <w:rPr>
          <w:rFonts w:ascii="Times New Roman" w:eastAsia="Calibri" w:hAnsi="Times New Roman" w:cs="Times New Roman"/>
          <w:b/>
          <w:color w:val="000000"/>
          <w:sz w:val="24"/>
          <w:szCs w:val="24"/>
        </w:rPr>
        <w:t>9</w:t>
      </w:r>
    </w:p>
    <w:p w14:paraId="654E7994" w14:textId="77777777" w:rsidR="00AD6040" w:rsidRDefault="00AD6040" w:rsidP="002363E1">
      <w:pPr>
        <w:suppressAutoHyphens/>
        <w:spacing w:after="0" w:line="240" w:lineRule="auto"/>
        <w:rPr>
          <w:rFonts w:ascii="Times New Roman" w:eastAsia="Times New Roman" w:hAnsi="Times New Roman" w:cs="Times New Roman"/>
          <w:color w:val="000000"/>
          <w:sz w:val="23"/>
          <w:szCs w:val="23"/>
          <w:lang w:eastAsia="ar-SA"/>
        </w:rPr>
      </w:pPr>
    </w:p>
    <w:p w14:paraId="1589FB0B" w14:textId="3877AE19" w:rsidR="002363E1" w:rsidRDefault="002363E1" w:rsidP="002363E1">
      <w:pPr>
        <w:suppressAutoHyphens/>
        <w:spacing w:after="0" w:line="240" w:lineRule="auto"/>
        <w:jc w:val="both"/>
        <w:rPr>
          <w:rFonts w:ascii="Times New Roman" w:eastAsia="Times New Roman" w:hAnsi="Times New Roman" w:cs="Times New Roman"/>
          <w:color w:val="000000"/>
          <w:sz w:val="23"/>
          <w:szCs w:val="23"/>
          <w:lang w:eastAsia="ar-SA"/>
        </w:rPr>
      </w:pPr>
      <w:r w:rsidRPr="00755E07">
        <w:rPr>
          <w:rFonts w:ascii="Times New Roman" w:eastAsia="Times New Roman" w:hAnsi="Times New Roman" w:cs="Times New Roman"/>
          <w:sz w:val="23"/>
          <w:szCs w:val="23"/>
          <w:lang w:eastAsia="ar-SA"/>
        </w:rPr>
        <w:t>202</w:t>
      </w:r>
      <w:r w:rsidR="00F85D3C">
        <w:rPr>
          <w:rFonts w:ascii="Times New Roman" w:eastAsia="Times New Roman" w:hAnsi="Times New Roman" w:cs="Times New Roman"/>
          <w:sz w:val="23"/>
          <w:szCs w:val="23"/>
          <w:lang w:eastAsia="ar-SA"/>
        </w:rPr>
        <w:t>5</w:t>
      </w:r>
      <w:r w:rsidRPr="00755E07">
        <w:rPr>
          <w:rFonts w:ascii="Times New Roman" w:eastAsia="Times New Roman" w:hAnsi="Times New Roman" w:cs="Times New Roman"/>
          <w:sz w:val="23"/>
          <w:szCs w:val="23"/>
          <w:lang w:eastAsia="ar-SA"/>
        </w:rPr>
        <w:t>.g</w:t>
      </w:r>
      <w:r>
        <w:rPr>
          <w:rFonts w:ascii="Times New Roman" w:eastAsia="Times New Roman" w:hAnsi="Times New Roman" w:cs="Times New Roman"/>
          <w:color w:val="000000"/>
          <w:sz w:val="23"/>
          <w:szCs w:val="23"/>
          <w:lang w:eastAsia="ar-SA"/>
        </w:rPr>
        <w:t>ada ____. _______________</w:t>
      </w:r>
    </w:p>
    <w:p w14:paraId="69708F37" w14:textId="77777777" w:rsidR="002363E1" w:rsidRDefault="002363E1" w:rsidP="002363E1">
      <w:pPr>
        <w:spacing w:after="0" w:line="240" w:lineRule="auto"/>
        <w:jc w:val="center"/>
        <w:rPr>
          <w:rFonts w:ascii="Times New Roman" w:eastAsia="Times New Roman" w:hAnsi="Times New Roman" w:cs="Times New Roman"/>
          <w:b/>
          <w:caps/>
          <w:color w:val="000000"/>
          <w:sz w:val="23"/>
          <w:szCs w:val="23"/>
          <w:lang w:eastAsia="ar-SA"/>
        </w:rPr>
      </w:pPr>
    </w:p>
    <w:p w14:paraId="700AAD3E" w14:textId="06F52962" w:rsidR="00A43C90" w:rsidRPr="00A43C90" w:rsidRDefault="00A43C90" w:rsidP="00A43C90">
      <w:pPr>
        <w:suppressAutoHyphens/>
        <w:spacing w:after="0" w:line="240" w:lineRule="auto"/>
        <w:ind w:firstLine="709"/>
        <w:jc w:val="both"/>
        <w:rPr>
          <w:rFonts w:ascii="Times New Roman" w:eastAsia="Times New Roman" w:hAnsi="Times New Roman" w:cs="Times New Roman"/>
          <w:sz w:val="24"/>
          <w:szCs w:val="24"/>
          <w:lang w:eastAsia="ar-SA"/>
        </w:rPr>
      </w:pPr>
      <w:r w:rsidRPr="00A43C90">
        <w:rPr>
          <w:rFonts w:ascii="Times New Roman" w:eastAsia="Times New Roman" w:hAnsi="Times New Roman" w:cs="Times New Roman"/>
          <w:sz w:val="24"/>
          <w:szCs w:val="24"/>
          <w:lang w:eastAsia="ar-SA"/>
        </w:rPr>
        <w:t xml:space="preserve">Iepazinušies ar </w:t>
      </w:r>
      <w:r>
        <w:rPr>
          <w:rFonts w:ascii="Times New Roman" w:eastAsia="Times New Roman" w:hAnsi="Times New Roman" w:cs="Times New Roman"/>
          <w:sz w:val="24"/>
          <w:szCs w:val="24"/>
          <w:lang w:eastAsia="ar-SA"/>
        </w:rPr>
        <w:t>aptaujas</w:t>
      </w:r>
      <w:r w:rsidRPr="00A43C90">
        <w:rPr>
          <w:rFonts w:ascii="Times New Roman" w:eastAsia="Times New Roman" w:hAnsi="Times New Roman" w:cs="Times New Roman"/>
          <w:sz w:val="24"/>
          <w:szCs w:val="24"/>
          <w:lang w:eastAsia="ar-SA"/>
        </w:rPr>
        <w:t xml:space="preserve"> </w:t>
      </w:r>
      <w:r w:rsidRPr="00A43C90">
        <w:rPr>
          <w:rFonts w:ascii="Times New Roman" w:eastAsia="Times New Roman" w:hAnsi="Times New Roman" w:cs="Times New Roman"/>
          <w:bCs/>
          <w:sz w:val="24"/>
          <w:szCs w:val="24"/>
          <w:lang w:eastAsia="ar-SA"/>
        </w:rPr>
        <w:t>„</w:t>
      </w:r>
      <w:r w:rsidR="00774F08" w:rsidRPr="00774F08">
        <w:rPr>
          <w:rFonts w:ascii="Times New Roman" w:eastAsia="Times New Roman" w:hAnsi="Times New Roman" w:cs="Times New Roman"/>
          <w:b/>
          <w:bCs/>
          <w:sz w:val="24"/>
          <w:szCs w:val="24"/>
        </w:rPr>
        <w:t xml:space="preserve">Tehniski ekonomiska </w:t>
      </w:r>
      <w:proofErr w:type="spellStart"/>
      <w:r w:rsidR="00774F08" w:rsidRPr="00774F08">
        <w:rPr>
          <w:rFonts w:ascii="Times New Roman" w:eastAsia="Times New Roman" w:hAnsi="Times New Roman" w:cs="Times New Roman"/>
          <w:b/>
          <w:bCs/>
          <w:sz w:val="24"/>
          <w:szCs w:val="24"/>
        </w:rPr>
        <w:t>izvērtējuma</w:t>
      </w:r>
      <w:proofErr w:type="spellEnd"/>
      <w:r w:rsidR="00774F08" w:rsidRPr="00774F08">
        <w:rPr>
          <w:rFonts w:ascii="Times New Roman" w:eastAsia="Times New Roman" w:hAnsi="Times New Roman" w:cs="Times New Roman"/>
          <w:b/>
          <w:bCs/>
          <w:sz w:val="24"/>
          <w:szCs w:val="24"/>
        </w:rPr>
        <w:t xml:space="preserve"> izstrāde Sporta bāzes “Ledus halle” iekārtu nomaiņai</w:t>
      </w:r>
      <w:r w:rsidRPr="00A43C90">
        <w:rPr>
          <w:rFonts w:ascii="Times New Roman" w:eastAsia="Times New Roman" w:hAnsi="Times New Roman" w:cs="Times New Roman"/>
          <w:bCs/>
          <w:sz w:val="24"/>
          <w:szCs w:val="24"/>
          <w:lang w:eastAsia="ar-SA"/>
        </w:rPr>
        <w:t>”,</w:t>
      </w:r>
      <w:r w:rsidRPr="00A43C90">
        <w:rPr>
          <w:rFonts w:ascii="Times New Roman" w:eastAsia="Times New Roman" w:hAnsi="Times New Roman" w:cs="Times New Roman"/>
          <w:b/>
          <w:bCs/>
          <w:sz w:val="24"/>
          <w:szCs w:val="24"/>
          <w:lang w:eastAsia="ar-SA"/>
        </w:rPr>
        <w:t xml:space="preserve"> </w:t>
      </w:r>
      <w:r w:rsidRPr="00A43C90">
        <w:rPr>
          <w:rFonts w:ascii="Times New Roman" w:eastAsia="Times New Roman" w:hAnsi="Times New Roman" w:cs="Times New Roman"/>
          <w:sz w:val="24"/>
          <w:szCs w:val="24"/>
          <w:lang w:eastAsia="ar-SA"/>
        </w:rPr>
        <w:t>identifikācijas numurs DOC 2025</w:t>
      </w:r>
      <w:r w:rsidR="0097296D">
        <w:rPr>
          <w:rFonts w:ascii="Times New Roman" w:eastAsia="Times New Roman" w:hAnsi="Times New Roman" w:cs="Times New Roman"/>
          <w:sz w:val="24"/>
          <w:szCs w:val="24"/>
          <w:lang w:eastAsia="ar-SA"/>
        </w:rPr>
        <w:t>-9</w:t>
      </w:r>
      <w:r w:rsidRPr="00A43C9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dokumentiem</w:t>
      </w:r>
      <w:r w:rsidRPr="00A43C90">
        <w:rPr>
          <w:rFonts w:ascii="Times New Roman" w:eastAsia="Times New Roman" w:hAnsi="Times New Roman" w:cs="Times New Roman"/>
          <w:sz w:val="24"/>
          <w:szCs w:val="24"/>
          <w:lang w:eastAsia="ar-SA"/>
        </w:rPr>
        <w:t xml:space="preserve"> un tehniskās specifikācijas prasībām, ____________ (</w:t>
      </w:r>
      <w:r w:rsidRPr="00A43C90">
        <w:rPr>
          <w:rFonts w:ascii="Times New Roman" w:eastAsia="Times New Roman" w:hAnsi="Times New Roman" w:cs="Times New Roman"/>
          <w:i/>
          <w:sz w:val="24"/>
          <w:szCs w:val="24"/>
          <w:lang w:eastAsia="ar-SA"/>
        </w:rPr>
        <w:t>uzņēmuma nosaukums</w:t>
      </w:r>
      <w:r w:rsidRPr="00A43C90">
        <w:rPr>
          <w:rFonts w:ascii="Times New Roman" w:eastAsia="Times New Roman" w:hAnsi="Times New Roman" w:cs="Times New Roman"/>
          <w:sz w:val="24"/>
          <w:szCs w:val="24"/>
          <w:lang w:eastAsia="ar-SA"/>
        </w:rPr>
        <w:t>) piedāvā:</w:t>
      </w:r>
    </w:p>
    <w:p w14:paraId="64A5126A" w14:textId="77777777" w:rsidR="00A43C90" w:rsidRPr="00A43C90" w:rsidRDefault="00A43C90" w:rsidP="00A43C90">
      <w:pPr>
        <w:spacing w:after="0" w:line="240" w:lineRule="auto"/>
        <w:jc w:val="both"/>
        <w:rPr>
          <w:rFonts w:ascii="Times New Roman" w:eastAsia="Times New Roman" w:hAnsi="Times New Roman" w:cs="Times New Roman"/>
          <w:sz w:val="24"/>
          <w:szCs w:val="24"/>
        </w:rPr>
      </w:pPr>
    </w:p>
    <w:p w14:paraId="592A121F" w14:textId="77777777" w:rsidR="0097296D" w:rsidRDefault="00A43C90" w:rsidP="00A43C90">
      <w:pPr>
        <w:keepLines/>
        <w:widowControl w:val="0"/>
        <w:spacing w:after="120" w:line="240" w:lineRule="auto"/>
        <w:ind w:firstLine="352"/>
        <w:jc w:val="both"/>
        <w:rPr>
          <w:rFonts w:ascii="Times New Roman" w:eastAsia="Times New Roman" w:hAnsi="Times New Roman" w:cs="Times New Roman"/>
          <w:b/>
          <w:sz w:val="24"/>
          <w:szCs w:val="24"/>
          <w:lang w:eastAsia="ar-SA"/>
        </w:rPr>
      </w:pPr>
      <w:r w:rsidRPr="00A43C90">
        <w:rPr>
          <w:rFonts w:ascii="Times New Roman" w:eastAsia="Times New Roman" w:hAnsi="Times New Roman" w:cs="Times New Roman"/>
          <w:b/>
          <w:sz w:val="24"/>
          <w:szCs w:val="24"/>
          <w:lang w:eastAsia="ar-SA"/>
        </w:rPr>
        <w:t xml:space="preserve">Izpildīt tehniskajā specifikācijā </w:t>
      </w:r>
      <w:r>
        <w:rPr>
          <w:rFonts w:ascii="Times New Roman" w:eastAsia="Times New Roman" w:hAnsi="Times New Roman" w:cs="Times New Roman"/>
          <w:b/>
          <w:sz w:val="24"/>
          <w:szCs w:val="24"/>
          <w:lang w:eastAsia="ar-SA"/>
        </w:rPr>
        <w:t xml:space="preserve">noteiktus </w:t>
      </w:r>
      <w:r w:rsidRPr="00A43C90">
        <w:rPr>
          <w:rFonts w:ascii="Times New Roman" w:eastAsia="Times New Roman" w:hAnsi="Times New Roman" w:cs="Times New Roman"/>
          <w:b/>
          <w:sz w:val="24"/>
          <w:szCs w:val="24"/>
          <w:lang w:eastAsia="ar-SA"/>
        </w:rPr>
        <w:t>darbus</w:t>
      </w:r>
      <w:r>
        <w:rPr>
          <w:rFonts w:ascii="Times New Roman" w:eastAsia="Times New Roman" w:hAnsi="Times New Roman" w:cs="Times New Roman"/>
          <w:b/>
          <w:sz w:val="24"/>
          <w:szCs w:val="24"/>
          <w:lang w:eastAsia="ar-SA"/>
        </w:rPr>
        <w:t>/pakalpojumu</w:t>
      </w:r>
      <w:r w:rsidRPr="00A43C90">
        <w:rPr>
          <w:rFonts w:ascii="Times New Roman" w:eastAsia="Times New Roman" w:hAnsi="Times New Roman" w:cs="Times New Roman"/>
          <w:b/>
          <w:sz w:val="24"/>
          <w:szCs w:val="24"/>
          <w:lang w:eastAsia="ar-SA"/>
        </w:rPr>
        <w:t xml:space="preserve"> </w:t>
      </w:r>
      <w:r w:rsidR="0097296D">
        <w:rPr>
          <w:rFonts w:ascii="Times New Roman" w:eastAsia="Times New Roman" w:hAnsi="Times New Roman" w:cs="Times New Roman"/>
          <w:b/>
          <w:sz w:val="24"/>
          <w:szCs w:val="24"/>
          <w:lang w:eastAsia="ar-SA"/>
        </w:rPr>
        <w:t>šādos termiņos:</w:t>
      </w:r>
    </w:p>
    <w:p w14:paraId="3B0DC9BC" w14:textId="32764279" w:rsidR="0097296D" w:rsidRDefault="0097296D" w:rsidP="0097296D">
      <w:pPr>
        <w:pStyle w:val="ListParagraph"/>
        <w:numPr>
          <w:ilvl w:val="0"/>
          <w:numId w:val="16"/>
        </w:numPr>
        <w:spacing w:after="120" w:line="276" w:lineRule="auto"/>
        <w:jc w:val="both"/>
        <w:rPr>
          <w:rFonts w:ascii="Times New Roman" w:eastAsia="Times New Roman" w:hAnsi="Times New Roman" w:cs="Times New Roman"/>
          <w:sz w:val="24"/>
          <w:szCs w:val="24"/>
        </w:rPr>
      </w:pPr>
      <w:r w:rsidRPr="0097296D">
        <w:rPr>
          <w:rFonts w:ascii="Times New Roman" w:eastAsia="Times New Roman" w:hAnsi="Times New Roman" w:cs="Times New Roman"/>
          <w:sz w:val="24"/>
          <w:szCs w:val="24"/>
        </w:rPr>
        <w:t>Ēkas e</w:t>
      </w:r>
      <w:proofErr w:type="spellStart"/>
      <w:r w:rsidRPr="0097296D">
        <w:rPr>
          <w:rFonts w:ascii="Times New Roman" w:eastAsia="Times New Roman" w:hAnsi="Times New Roman" w:cs="Times New Roman"/>
          <w:sz w:val="24"/>
          <w:szCs w:val="24"/>
        </w:rPr>
        <w:t>nergosertifikāts</w:t>
      </w:r>
      <w:proofErr w:type="spellEnd"/>
      <w:r w:rsidRPr="0097296D">
        <w:rPr>
          <w:rFonts w:ascii="Times New Roman" w:eastAsia="Times New Roman" w:hAnsi="Times New Roman" w:cs="Times New Roman"/>
          <w:sz w:val="24"/>
          <w:szCs w:val="24"/>
        </w:rPr>
        <w:t xml:space="preserve"> ar pielikumiem un provizoriskā tāme – </w:t>
      </w:r>
      <w:r w:rsidRPr="0097296D">
        <w:rPr>
          <w:rFonts w:ascii="Times New Roman" w:eastAsia="Times New Roman" w:hAnsi="Times New Roman" w:cs="Times New Roman"/>
          <w:b/>
          <w:bCs/>
          <w:sz w:val="24"/>
          <w:szCs w:val="24"/>
        </w:rPr>
        <w:t>10 (desmit) darba dienas</w:t>
      </w:r>
      <w:r w:rsidRPr="0097296D">
        <w:rPr>
          <w:rFonts w:ascii="Times New Roman" w:eastAsia="Times New Roman" w:hAnsi="Times New Roman" w:cs="Times New Roman"/>
          <w:sz w:val="24"/>
          <w:szCs w:val="24"/>
        </w:rPr>
        <w:t xml:space="preserve"> no līguma noslēgšanas dienas (provizoriski līdz 2025. gada </w:t>
      </w:r>
      <w:r w:rsidR="005946FD">
        <w:rPr>
          <w:rFonts w:ascii="Times New Roman" w:eastAsia="Times New Roman" w:hAnsi="Times New Roman" w:cs="Times New Roman"/>
          <w:sz w:val="24"/>
          <w:szCs w:val="24"/>
        </w:rPr>
        <w:t>19</w:t>
      </w:r>
      <w:r w:rsidRPr="0097296D">
        <w:rPr>
          <w:rFonts w:ascii="Times New Roman" w:eastAsia="Times New Roman" w:hAnsi="Times New Roman" w:cs="Times New Roman"/>
          <w:sz w:val="24"/>
          <w:szCs w:val="24"/>
        </w:rPr>
        <w:t>.decembrim)</w:t>
      </w:r>
      <w:r>
        <w:rPr>
          <w:rFonts w:ascii="Times New Roman" w:eastAsia="Times New Roman" w:hAnsi="Times New Roman" w:cs="Times New Roman"/>
          <w:sz w:val="24"/>
          <w:szCs w:val="24"/>
        </w:rPr>
        <w:t>;</w:t>
      </w:r>
    </w:p>
    <w:p w14:paraId="72E71E6F" w14:textId="1B010572" w:rsidR="0097296D" w:rsidRPr="0097296D" w:rsidRDefault="0097296D" w:rsidP="0097296D">
      <w:pPr>
        <w:pStyle w:val="ListParagraph"/>
        <w:numPr>
          <w:ilvl w:val="0"/>
          <w:numId w:val="16"/>
        </w:numPr>
        <w:spacing w:after="120" w:line="276" w:lineRule="auto"/>
        <w:jc w:val="both"/>
        <w:rPr>
          <w:rFonts w:ascii="Times New Roman" w:eastAsia="Times New Roman" w:hAnsi="Times New Roman" w:cs="Times New Roman"/>
          <w:sz w:val="24"/>
          <w:szCs w:val="24"/>
        </w:rPr>
      </w:pPr>
      <w:r w:rsidRPr="0097296D">
        <w:rPr>
          <w:rFonts w:ascii="Times New Roman" w:eastAsia="Times New Roman" w:hAnsi="Times New Roman" w:cs="Times New Roman"/>
          <w:sz w:val="24"/>
          <w:szCs w:val="24"/>
        </w:rPr>
        <w:t xml:space="preserve">Tehniski ekonomiskais pamatojums - </w:t>
      </w:r>
      <w:r w:rsidRPr="0097296D">
        <w:rPr>
          <w:rFonts w:ascii="Times New Roman" w:eastAsia="Times New Roman" w:hAnsi="Times New Roman" w:cs="Times New Roman"/>
          <w:b/>
          <w:bCs/>
          <w:sz w:val="24"/>
          <w:szCs w:val="24"/>
        </w:rPr>
        <w:t>60 kalendāro dienu laikā</w:t>
      </w:r>
      <w:r w:rsidRPr="0097296D">
        <w:rPr>
          <w:rFonts w:ascii="Times New Roman" w:eastAsia="Times New Roman" w:hAnsi="Times New Roman" w:cs="Times New Roman"/>
          <w:sz w:val="24"/>
          <w:szCs w:val="24"/>
        </w:rPr>
        <w:t xml:space="preserve"> no līguma noslēgšanas dienas</w:t>
      </w:r>
      <w:r>
        <w:rPr>
          <w:rFonts w:ascii="Times New Roman" w:eastAsia="Times New Roman" w:hAnsi="Times New Roman" w:cs="Times New Roman"/>
          <w:sz w:val="24"/>
          <w:szCs w:val="24"/>
        </w:rPr>
        <w:t>.</w:t>
      </w:r>
    </w:p>
    <w:p w14:paraId="42F93362" w14:textId="77777777" w:rsidR="002363E1" w:rsidRDefault="002363E1" w:rsidP="002363E1">
      <w:pPr>
        <w:keepLines/>
        <w:widowControl w:val="0"/>
        <w:spacing w:after="120" w:line="240" w:lineRule="auto"/>
        <w:ind w:firstLine="352"/>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Ar šo apliecinām, ka:</w:t>
      </w:r>
    </w:p>
    <w:p w14:paraId="6D351409" w14:textId="77777777" w:rsidR="002363E1" w:rsidRDefault="002363E1" w:rsidP="002363E1">
      <w:pPr>
        <w:keepLines/>
        <w:widowControl w:val="0"/>
        <w:spacing w:after="120" w:line="240" w:lineRule="auto"/>
        <w:ind w:firstLine="352"/>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esam iepazinušies ar Tehnisko specifikāciju un piekrītam visiem tās noteikumiem, tie ir skaidri un saprotami, iebildumu un pretenziju pret tiem nav;</w:t>
      </w:r>
    </w:p>
    <w:p w14:paraId="2B38296F" w14:textId="35FB360E" w:rsidR="002363E1" w:rsidRDefault="002363E1" w:rsidP="00A43C90">
      <w:pPr>
        <w:keepLines/>
        <w:widowControl w:val="0"/>
        <w:spacing w:after="120" w:line="240" w:lineRule="auto"/>
        <w:ind w:firstLine="352"/>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ab/>
        <w:t xml:space="preserve">nav tādu apstākļu, kuri liegtu piedalīties </w:t>
      </w:r>
      <w:r w:rsidR="00A43C90">
        <w:rPr>
          <w:rFonts w:ascii="Times New Roman" w:eastAsia="Times New Roman" w:hAnsi="Times New Roman" w:cs="Times New Roman"/>
          <w:color w:val="000000"/>
          <w:sz w:val="23"/>
          <w:szCs w:val="23"/>
        </w:rPr>
        <w:t>aptaujā</w:t>
      </w:r>
      <w:r>
        <w:rPr>
          <w:rFonts w:ascii="Times New Roman" w:eastAsia="Times New Roman" w:hAnsi="Times New Roman" w:cs="Times New Roman"/>
          <w:color w:val="000000"/>
          <w:sz w:val="23"/>
          <w:szCs w:val="23"/>
        </w:rPr>
        <w:t xml:space="preserve"> un izpildīt tehniskajās specifikācijās norādītās prasības</w:t>
      </w:r>
      <w:r w:rsidR="005946FD">
        <w:rPr>
          <w:rFonts w:ascii="Times New Roman" w:eastAsia="Times New Roman" w:hAnsi="Times New Roman" w:cs="Times New Roman"/>
          <w:color w:val="000000"/>
          <w:sz w:val="23"/>
          <w:szCs w:val="23"/>
        </w:rPr>
        <w:t>.</w:t>
      </w:r>
    </w:p>
    <w:p w14:paraId="249A57CD" w14:textId="77777777" w:rsidR="002363E1" w:rsidRDefault="002363E1" w:rsidP="002363E1">
      <w:pPr>
        <w:keepNext/>
        <w:keepLines/>
        <w:widowControl w:val="0"/>
        <w:tabs>
          <w:tab w:val="left" w:pos="363"/>
          <w:tab w:val="left" w:pos="720"/>
        </w:tabs>
        <w:spacing w:before="120" w:after="0" w:line="240" w:lineRule="auto"/>
        <w:ind w:left="-119"/>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Paraksta pretendenta vadītājs vai vadītāja pilnvarota persona:</w:t>
      </w:r>
    </w:p>
    <w:tbl>
      <w:tblPr>
        <w:tblpPr w:leftFromText="180" w:rightFromText="180" w:bottomFromText="160" w:vertAnchor="text" w:horzAnchor="margin" w:tblpY="99"/>
        <w:tblW w:w="5000" w:type="pct"/>
        <w:tblLook w:val="04A0" w:firstRow="1" w:lastRow="0" w:firstColumn="1" w:lastColumn="0" w:noHBand="0" w:noVBand="1"/>
      </w:tblPr>
      <w:tblGrid>
        <w:gridCol w:w="5061"/>
        <w:gridCol w:w="4283"/>
      </w:tblGrid>
      <w:tr w:rsidR="002363E1" w14:paraId="1A74C814" w14:textId="77777777" w:rsidTr="00D2309B">
        <w:trPr>
          <w:trHeight w:val="270"/>
        </w:trPr>
        <w:tc>
          <w:tcPr>
            <w:tcW w:w="2708" w:type="pct"/>
            <w:tcBorders>
              <w:top w:val="single" w:sz="4" w:space="0" w:color="000000"/>
              <w:left w:val="single" w:sz="4" w:space="0" w:color="000000"/>
              <w:bottom w:val="single" w:sz="4" w:space="0" w:color="000000"/>
              <w:right w:val="nil"/>
            </w:tcBorders>
            <w:vAlign w:val="center"/>
            <w:hideMark/>
          </w:tcPr>
          <w:p w14:paraId="50270A18" w14:textId="77777777" w:rsidR="002363E1" w:rsidRDefault="002363E1" w:rsidP="00D2309B">
            <w:pPr>
              <w:keepLines/>
              <w:widowControl w:val="0"/>
              <w:suppressAutoHyphens/>
              <w:spacing w:after="0" w:line="240" w:lineRule="auto"/>
              <w:ind w:left="425"/>
              <w:rPr>
                <w:rFonts w:ascii="Times New Roman" w:eastAsia="Times New Roman" w:hAnsi="Times New Roman" w:cs="Times New Roman"/>
                <w:b/>
                <w:bCs/>
                <w:color w:val="000000"/>
                <w:sz w:val="23"/>
                <w:szCs w:val="23"/>
                <w:lang w:eastAsia="ar-SA"/>
              </w:rPr>
            </w:pPr>
            <w:r>
              <w:rPr>
                <w:rFonts w:ascii="Times New Roman" w:eastAsia="Times New Roman" w:hAnsi="Times New Roman" w:cs="Times New Roman"/>
                <w:b/>
                <w:bCs/>
                <w:color w:val="000000"/>
                <w:sz w:val="23"/>
                <w:szCs w:val="23"/>
                <w:lang w:eastAsia="ar-SA"/>
              </w:rPr>
              <w:t>Vārds, uzvārds,  amats</w:t>
            </w:r>
          </w:p>
        </w:tc>
        <w:tc>
          <w:tcPr>
            <w:tcW w:w="2292" w:type="pct"/>
            <w:tcBorders>
              <w:top w:val="single" w:sz="4" w:space="0" w:color="000000"/>
              <w:left w:val="single" w:sz="4" w:space="0" w:color="000000"/>
              <w:bottom w:val="single" w:sz="4" w:space="0" w:color="000000"/>
              <w:right w:val="single" w:sz="4" w:space="0" w:color="000000"/>
            </w:tcBorders>
            <w:vAlign w:val="center"/>
          </w:tcPr>
          <w:p w14:paraId="04BB2485" w14:textId="77777777" w:rsidR="002363E1" w:rsidRDefault="002363E1" w:rsidP="00D2309B">
            <w:pPr>
              <w:keepLines/>
              <w:widowControl w:val="0"/>
              <w:suppressAutoHyphens/>
              <w:spacing w:after="0" w:line="240" w:lineRule="auto"/>
              <w:ind w:left="425"/>
              <w:rPr>
                <w:rFonts w:ascii="Times New Roman" w:eastAsia="Times New Roman" w:hAnsi="Times New Roman" w:cs="Times New Roman"/>
                <w:color w:val="000000"/>
                <w:sz w:val="23"/>
                <w:szCs w:val="23"/>
                <w:lang w:eastAsia="ar-SA"/>
              </w:rPr>
            </w:pPr>
          </w:p>
        </w:tc>
      </w:tr>
      <w:tr w:rsidR="002363E1" w14:paraId="0788D20B" w14:textId="77777777" w:rsidTr="00D2309B">
        <w:trPr>
          <w:trHeight w:val="275"/>
        </w:trPr>
        <w:tc>
          <w:tcPr>
            <w:tcW w:w="2708" w:type="pct"/>
            <w:tcBorders>
              <w:top w:val="nil"/>
              <w:left w:val="single" w:sz="4" w:space="0" w:color="000000"/>
              <w:bottom w:val="single" w:sz="4" w:space="0" w:color="auto"/>
              <w:right w:val="nil"/>
            </w:tcBorders>
            <w:vAlign w:val="center"/>
            <w:hideMark/>
          </w:tcPr>
          <w:p w14:paraId="0D2C5EDE" w14:textId="77777777" w:rsidR="002363E1" w:rsidRDefault="002363E1" w:rsidP="00D2309B">
            <w:pPr>
              <w:keepLines/>
              <w:widowControl w:val="0"/>
              <w:suppressAutoHyphens/>
              <w:spacing w:after="0" w:line="240" w:lineRule="auto"/>
              <w:ind w:left="425"/>
              <w:rPr>
                <w:rFonts w:ascii="Times New Roman" w:eastAsia="Times New Roman" w:hAnsi="Times New Roman" w:cs="Times New Roman"/>
                <w:b/>
                <w:bCs/>
                <w:color w:val="000000"/>
                <w:sz w:val="23"/>
                <w:szCs w:val="23"/>
                <w:lang w:eastAsia="ar-SA"/>
              </w:rPr>
            </w:pPr>
            <w:r>
              <w:rPr>
                <w:rFonts w:ascii="Times New Roman" w:eastAsia="Times New Roman" w:hAnsi="Times New Roman" w:cs="Times New Roman"/>
                <w:b/>
                <w:bCs/>
                <w:color w:val="000000"/>
                <w:sz w:val="23"/>
                <w:szCs w:val="23"/>
                <w:lang w:eastAsia="ar-SA"/>
              </w:rPr>
              <w:t>Paraksts</w:t>
            </w:r>
          </w:p>
        </w:tc>
        <w:tc>
          <w:tcPr>
            <w:tcW w:w="2292" w:type="pct"/>
            <w:tcBorders>
              <w:top w:val="nil"/>
              <w:left w:val="single" w:sz="4" w:space="0" w:color="000000"/>
              <w:bottom w:val="single" w:sz="4" w:space="0" w:color="auto"/>
              <w:right w:val="single" w:sz="4" w:space="0" w:color="000000"/>
            </w:tcBorders>
            <w:vAlign w:val="center"/>
          </w:tcPr>
          <w:p w14:paraId="7A401594" w14:textId="77777777" w:rsidR="002363E1" w:rsidRDefault="002363E1" w:rsidP="00D2309B">
            <w:pPr>
              <w:keepLines/>
              <w:widowControl w:val="0"/>
              <w:suppressAutoHyphens/>
              <w:spacing w:after="0" w:line="240" w:lineRule="auto"/>
              <w:ind w:left="425"/>
              <w:rPr>
                <w:rFonts w:ascii="Times New Roman" w:eastAsia="Times New Roman" w:hAnsi="Times New Roman" w:cs="Times New Roman"/>
                <w:color w:val="000000"/>
                <w:sz w:val="23"/>
                <w:szCs w:val="23"/>
                <w:lang w:eastAsia="ar-SA"/>
              </w:rPr>
            </w:pPr>
          </w:p>
        </w:tc>
      </w:tr>
    </w:tbl>
    <w:p w14:paraId="4E96C844" w14:textId="5307AB02" w:rsidR="00D849DD" w:rsidRDefault="00D849DD" w:rsidP="002363E1">
      <w:pPr>
        <w:spacing w:after="0" w:line="240"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br w:type="page"/>
      </w:r>
    </w:p>
    <w:p w14:paraId="6838463D" w14:textId="77777777" w:rsidR="002B50C1" w:rsidRDefault="002B50C1" w:rsidP="002363E1">
      <w:pPr>
        <w:spacing w:after="0" w:line="240" w:lineRule="auto"/>
        <w:jc w:val="right"/>
        <w:rPr>
          <w:rFonts w:ascii="Times New Roman" w:eastAsia="Calibri" w:hAnsi="Times New Roman" w:cs="Times New Roman"/>
          <w:sz w:val="20"/>
          <w:szCs w:val="20"/>
          <w:lang w:eastAsia="lv-LV"/>
        </w:rPr>
      </w:pPr>
    </w:p>
    <w:p w14:paraId="45DE78C1" w14:textId="3A6B127A" w:rsidR="002363E1" w:rsidRPr="002B50C1" w:rsidRDefault="002363E1" w:rsidP="002B50C1">
      <w:pPr>
        <w:spacing w:after="0" w:line="240" w:lineRule="auto"/>
        <w:ind w:right="140"/>
        <w:jc w:val="right"/>
        <w:rPr>
          <w:rFonts w:ascii="Times New Roman" w:eastAsia="Calibri" w:hAnsi="Times New Roman" w:cs="Times New Roman"/>
          <w:b/>
          <w:bCs/>
          <w:sz w:val="20"/>
          <w:szCs w:val="20"/>
          <w:lang w:eastAsia="lv-LV"/>
        </w:rPr>
      </w:pPr>
      <w:r w:rsidRPr="002B50C1">
        <w:rPr>
          <w:rFonts w:ascii="Times New Roman" w:eastAsia="Calibri" w:hAnsi="Times New Roman" w:cs="Times New Roman"/>
          <w:b/>
          <w:bCs/>
          <w:sz w:val="20"/>
          <w:szCs w:val="20"/>
          <w:lang w:eastAsia="lv-LV"/>
        </w:rPr>
        <w:t>4.pielikums</w:t>
      </w:r>
    </w:p>
    <w:p w14:paraId="6BEF689C" w14:textId="18E64421" w:rsidR="006C37C3" w:rsidRPr="00AD6040" w:rsidRDefault="00AD6040" w:rsidP="0097296D">
      <w:pPr>
        <w:spacing w:after="0" w:line="240" w:lineRule="auto"/>
        <w:ind w:left="567"/>
        <w:jc w:val="center"/>
        <w:rPr>
          <w:rFonts w:ascii="Times New Roman" w:eastAsia="Calibri" w:hAnsi="Times New Roman" w:cs="Times New Roman"/>
          <w:bCs/>
          <w:sz w:val="20"/>
          <w:szCs w:val="20"/>
          <w:lang w:eastAsia="lv-LV"/>
        </w:rPr>
      </w:pPr>
      <w:r w:rsidRPr="00AD6040">
        <w:rPr>
          <w:rFonts w:ascii="Times New Roman" w:eastAsia="Calibri" w:hAnsi="Times New Roman" w:cs="Times New Roman"/>
          <w:bCs/>
          <w:color w:val="000000"/>
          <w:sz w:val="20"/>
          <w:szCs w:val="20"/>
        </w:rPr>
        <w:t>“</w:t>
      </w:r>
      <w:r w:rsidR="0097296D" w:rsidRPr="0097296D">
        <w:rPr>
          <w:rFonts w:ascii="Times New Roman" w:eastAsia="Calibri" w:hAnsi="Times New Roman" w:cs="Times New Roman"/>
          <w:bCs/>
          <w:color w:val="000000"/>
          <w:sz w:val="20"/>
          <w:szCs w:val="20"/>
        </w:rPr>
        <w:t xml:space="preserve">Tehniski ekonomiska </w:t>
      </w:r>
      <w:proofErr w:type="spellStart"/>
      <w:r w:rsidR="0097296D" w:rsidRPr="0097296D">
        <w:rPr>
          <w:rFonts w:ascii="Times New Roman" w:eastAsia="Calibri" w:hAnsi="Times New Roman" w:cs="Times New Roman"/>
          <w:bCs/>
          <w:color w:val="000000"/>
          <w:sz w:val="20"/>
          <w:szCs w:val="20"/>
        </w:rPr>
        <w:t>izvērtējuma</w:t>
      </w:r>
      <w:proofErr w:type="spellEnd"/>
      <w:r w:rsidR="0097296D" w:rsidRPr="0097296D">
        <w:rPr>
          <w:rFonts w:ascii="Times New Roman" w:eastAsia="Calibri" w:hAnsi="Times New Roman" w:cs="Times New Roman"/>
          <w:bCs/>
          <w:color w:val="000000"/>
          <w:sz w:val="20"/>
          <w:szCs w:val="20"/>
        </w:rPr>
        <w:t xml:space="preserve"> izstrāde Sporta bāzes “Ledus halle” iekārtu nomaiņai</w:t>
      </w:r>
      <w:r w:rsidRPr="00AD6040">
        <w:rPr>
          <w:rFonts w:ascii="Times New Roman" w:eastAsia="Calibri" w:hAnsi="Times New Roman" w:cs="Times New Roman"/>
          <w:bCs/>
          <w:color w:val="000000"/>
          <w:sz w:val="20"/>
          <w:szCs w:val="20"/>
        </w:rPr>
        <w:t>”, ID DOC 2025-</w:t>
      </w:r>
      <w:r w:rsidR="0097296D">
        <w:rPr>
          <w:rFonts w:ascii="Times New Roman" w:eastAsia="Calibri" w:hAnsi="Times New Roman" w:cs="Times New Roman"/>
          <w:bCs/>
          <w:color w:val="000000"/>
          <w:sz w:val="20"/>
          <w:szCs w:val="20"/>
        </w:rPr>
        <w:t>9</w:t>
      </w:r>
    </w:p>
    <w:p w14:paraId="6B67E279" w14:textId="77777777" w:rsidR="002B50C1" w:rsidRDefault="002B50C1" w:rsidP="002363E1">
      <w:pPr>
        <w:spacing w:after="0" w:line="240" w:lineRule="auto"/>
        <w:jc w:val="center"/>
        <w:rPr>
          <w:rFonts w:ascii="Times New Roman" w:eastAsia="Times New Roman" w:hAnsi="Times New Roman" w:cs="Times New Roman"/>
          <w:b/>
          <w:bCs/>
          <w:sz w:val="24"/>
          <w:szCs w:val="24"/>
        </w:rPr>
      </w:pPr>
    </w:p>
    <w:p w14:paraId="08EA7575" w14:textId="38B0A2F2" w:rsidR="002363E1" w:rsidRDefault="002363E1" w:rsidP="002363E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FINANŠU PIEDĀVĀJUMS</w:t>
      </w:r>
    </w:p>
    <w:p w14:paraId="27C88CF8" w14:textId="03B49BCB" w:rsidR="002B50C1" w:rsidRDefault="0097296D" w:rsidP="002363E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97296D">
        <w:rPr>
          <w:rFonts w:ascii="Times New Roman" w:eastAsia="Times New Roman" w:hAnsi="Times New Roman" w:cs="Times New Roman"/>
          <w:b/>
          <w:bCs/>
          <w:sz w:val="24"/>
          <w:szCs w:val="24"/>
        </w:rPr>
        <w:t xml:space="preserve">Tehniski ekonomiska </w:t>
      </w:r>
      <w:proofErr w:type="spellStart"/>
      <w:r w:rsidRPr="0097296D">
        <w:rPr>
          <w:rFonts w:ascii="Times New Roman" w:eastAsia="Times New Roman" w:hAnsi="Times New Roman" w:cs="Times New Roman"/>
          <w:b/>
          <w:bCs/>
          <w:sz w:val="24"/>
          <w:szCs w:val="24"/>
        </w:rPr>
        <w:t>izvērtējuma</w:t>
      </w:r>
      <w:proofErr w:type="spellEnd"/>
      <w:r w:rsidRPr="0097296D">
        <w:rPr>
          <w:rFonts w:ascii="Times New Roman" w:eastAsia="Times New Roman" w:hAnsi="Times New Roman" w:cs="Times New Roman"/>
          <w:b/>
          <w:bCs/>
          <w:sz w:val="24"/>
          <w:szCs w:val="24"/>
        </w:rPr>
        <w:t xml:space="preserve"> izstrāde Sporta bāzes “Ledus halle” iekārtu nomaiņai</w:t>
      </w:r>
      <w:r>
        <w:rPr>
          <w:rFonts w:ascii="Times New Roman" w:eastAsia="Times New Roman" w:hAnsi="Times New Roman" w:cs="Times New Roman"/>
          <w:b/>
          <w:bCs/>
          <w:sz w:val="24"/>
          <w:szCs w:val="24"/>
        </w:rPr>
        <w:t>”</w:t>
      </w:r>
    </w:p>
    <w:p w14:paraId="25A8C85F" w14:textId="420CAF9B" w:rsidR="002363E1" w:rsidRPr="001B2CD7" w:rsidRDefault="002363E1" w:rsidP="002363E1">
      <w:pPr>
        <w:spacing w:after="0" w:line="240" w:lineRule="auto"/>
        <w:jc w:val="center"/>
        <w:rPr>
          <w:rFonts w:ascii="Times New Roman" w:eastAsia="Times New Roman" w:hAnsi="Times New Roman" w:cs="Times New Roman"/>
          <w:b/>
          <w:bCs/>
          <w:sz w:val="24"/>
          <w:szCs w:val="24"/>
        </w:rPr>
      </w:pPr>
      <w:r w:rsidRPr="001B2CD7">
        <w:rPr>
          <w:rFonts w:ascii="Times New Roman" w:eastAsia="Times New Roman" w:hAnsi="Times New Roman" w:cs="Times New Roman"/>
          <w:b/>
          <w:bCs/>
          <w:sz w:val="24"/>
          <w:szCs w:val="24"/>
        </w:rPr>
        <w:t>ID</w:t>
      </w:r>
      <w:r w:rsidR="002B50C1">
        <w:rPr>
          <w:rFonts w:ascii="Times New Roman" w:eastAsia="Times New Roman" w:hAnsi="Times New Roman" w:cs="Times New Roman"/>
          <w:b/>
          <w:bCs/>
          <w:sz w:val="24"/>
          <w:szCs w:val="24"/>
        </w:rPr>
        <w:t xml:space="preserve"> Nr.</w:t>
      </w:r>
      <w:r w:rsidRPr="001B2CD7">
        <w:rPr>
          <w:rFonts w:ascii="Times New Roman" w:eastAsia="Times New Roman" w:hAnsi="Times New Roman" w:cs="Times New Roman"/>
          <w:b/>
          <w:bCs/>
          <w:sz w:val="24"/>
          <w:szCs w:val="24"/>
        </w:rPr>
        <w:t xml:space="preserve"> </w:t>
      </w:r>
      <w:r w:rsidR="00F90C10">
        <w:rPr>
          <w:rFonts w:ascii="Times New Roman" w:eastAsia="Times New Roman" w:hAnsi="Times New Roman" w:cs="Times New Roman"/>
          <w:b/>
          <w:bCs/>
          <w:sz w:val="24"/>
          <w:szCs w:val="24"/>
        </w:rPr>
        <w:t>DOC</w:t>
      </w:r>
      <w:r w:rsidRPr="001B2CD7">
        <w:rPr>
          <w:rFonts w:ascii="Times New Roman" w:eastAsia="Times New Roman" w:hAnsi="Times New Roman" w:cs="Times New Roman"/>
          <w:b/>
          <w:bCs/>
          <w:sz w:val="24"/>
          <w:szCs w:val="24"/>
        </w:rPr>
        <w:t xml:space="preserve"> 202</w:t>
      </w:r>
      <w:r w:rsidR="006C37C3">
        <w:rPr>
          <w:rFonts w:ascii="Times New Roman" w:eastAsia="Times New Roman" w:hAnsi="Times New Roman" w:cs="Times New Roman"/>
          <w:b/>
          <w:bCs/>
          <w:sz w:val="24"/>
          <w:szCs w:val="24"/>
        </w:rPr>
        <w:t>5</w:t>
      </w:r>
      <w:r w:rsidR="00F90C10">
        <w:rPr>
          <w:rFonts w:ascii="Times New Roman" w:eastAsia="Times New Roman" w:hAnsi="Times New Roman" w:cs="Times New Roman"/>
          <w:b/>
          <w:bCs/>
          <w:sz w:val="24"/>
          <w:szCs w:val="24"/>
        </w:rPr>
        <w:t>-</w:t>
      </w:r>
      <w:r w:rsidR="0097296D">
        <w:rPr>
          <w:rFonts w:ascii="Times New Roman" w:eastAsia="Times New Roman" w:hAnsi="Times New Roman" w:cs="Times New Roman"/>
          <w:b/>
          <w:bCs/>
          <w:sz w:val="24"/>
          <w:szCs w:val="24"/>
        </w:rPr>
        <w:t>9</w:t>
      </w:r>
    </w:p>
    <w:p w14:paraId="571BA732" w14:textId="77777777" w:rsidR="002363E1" w:rsidRDefault="002363E1" w:rsidP="002363E1">
      <w:pPr>
        <w:spacing w:after="0" w:line="240" w:lineRule="auto"/>
        <w:jc w:val="center"/>
        <w:rPr>
          <w:rFonts w:ascii="Times New Roman" w:eastAsia="Times New Roman" w:hAnsi="Times New Roman" w:cs="Times New Roman"/>
          <w:b/>
          <w:bCs/>
          <w:sz w:val="24"/>
          <w:szCs w:val="24"/>
        </w:rPr>
      </w:pPr>
    </w:p>
    <w:tbl>
      <w:tblPr>
        <w:tblpPr w:leftFromText="180" w:rightFromText="180" w:bottomFromText="160" w:vertAnchor="text" w:horzAnchor="margin" w:tblpX="-459" w:tblpY="-66"/>
        <w:tblW w:w="5000" w:type="pct"/>
        <w:tblLook w:val="04A0" w:firstRow="1" w:lastRow="0" w:firstColumn="1" w:lastColumn="0" w:noHBand="0" w:noVBand="1"/>
      </w:tblPr>
      <w:tblGrid>
        <w:gridCol w:w="2623"/>
        <w:gridCol w:w="6731"/>
      </w:tblGrid>
      <w:tr w:rsidR="002363E1" w14:paraId="577F74B4" w14:textId="77777777" w:rsidTr="00D2309B">
        <w:trPr>
          <w:cantSplit/>
        </w:trPr>
        <w:tc>
          <w:tcPr>
            <w:tcW w:w="1402" w:type="pct"/>
            <w:hideMark/>
          </w:tcPr>
          <w:p w14:paraId="5AEA1C54" w14:textId="77777777" w:rsidR="002363E1" w:rsidRDefault="002363E1" w:rsidP="00D230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Kam:</w:t>
            </w:r>
          </w:p>
        </w:tc>
        <w:tc>
          <w:tcPr>
            <w:tcW w:w="3598" w:type="pct"/>
            <w:hideMark/>
          </w:tcPr>
          <w:p w14:paraId="624DA352" w14:textId="12E45E0C" w:rsidR="002363E1" w:rsidRDefault="002363E1" w:rsidP="0067569A">
            <w:pPr>
              <w:spacing w:after="0" w:line="240" w:lineRule="auto"/>
              <w:ind w:right="-248"/>
              <w:rPr>
                <w:rFonts w:ascii="Times New Roman" w:eastAsia="Times New Roman" w:hAnsi="Times New Roman" w:cs="Times New Roman"/>
                <w:b/>
                <w:bCs/>
                <w:sz w:val="24"/>
                <w:szCs w:val="24"/>
              </w:rPr>
            </w:pPr>
            <w:r>
              <w:rPr>
                <w:rFonts w:ascii="Times New Roman" w:eastAsia="Times New Roman" w:hAnsi="Times New Roman" w:cs="Times New Roman"/>
                <w:sz w:val="24"/>
                <w:szCs w:val="24"/>
              </w:rPr>
              <w:t>Sabiedrībai ar ierobežotu atbildību „</w:t>
            </w:r>
            <w:r w:rsidR="00F90C10">
              <w:rPr>
                <w:rFonts w:ascii="Times New Roman" w:eastAsia="Times New Roman" w:hAnsi="Times New Roman" w:cs="Times New Roman"/>
                <w:sz w:val="24"/>
                <w:szCs w:val="24"/>
              </w:rPr>
              <w:t>Daugavpils Olimpiskais centrs</w:t>
            </w:r>
            <w:r>
              <w:rPr>
                <w:rFonts w:ascii="Times New Roman" w:eastAsia="Times New Roman" w:hAnsi="Times New Roman" w:cs="Times New Roman"/>
                <w:sz w:val="24"/>
                <w:szCs w:val="24"/>
              </w:rPr>
              <w:t xml:space="preserve">”, </w:t>
            </w:r>
            <w:r w:rsidR="00F90C10">
              <w:rPr>
                <w:rFonts w:ascii="Times New Roman" w:eastAsia="Times New Roman" w:hAnsi="Times New Roman" w:cs="Times New Roman"/>
                <w:sz w:val="24"/>
                <w:szCs w:val="24"/>
              </w:rPr>
              <w:t>Stadiona</w:t>
            </w:r>
            <w:r>
              <w:rPr>
                <w:rFonts w:ascii="Times New Roman" w:eastAsia="Times New Roman" w:hAnsi="Times New Roman" w:cs="Times New Roman"/>
                <w:sz w:val="24"/>
                <w:szCs w:val="24"/>
              </w:rPr>
              <w:t xml:space="preserve"> iela</w:t>
            </w:r>
            <w:r w:rsidR="00F90C10">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 Daugavpils, </w:t>
            </w:r>
            <w:r>
              <w:rPr>
                <w:rFonts w:ascii="Times New Roman" w:eastAsia="Times New Roman" w:hAnsi="Times New Roman" w:cs="Times New Roman"/>
                <w:bCs/>
                <w:sz w:val="24"/>
                <w:szCs w:val="24"/>
              </w:rPr>
              <w:t>LV-5401, Latvija</w:t>
            </w:r>
          </w:p>
        </w:tc>
      </w:tr>
      <w:tr w:rsidR="002363E1" w14:paraId="44E7CF4F" w14:textId="77777777" w:rsidTr="00D2309B">
        <w:trPr>
          <w:trHeight w:val="454"/>
        </w:trPr>
        <w:tc>
          <w:tcPr>
            <w:tcW w:w="1402" w:type="pct"/>
            <w:hideMark/>
          </w:tcPr>
          <w:p w14:paraId="4FACF727" w14:textId="77777777" w:rsidR="002363E1" w:rsidRDefault="002363E1" w:rsidP="00D230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vai piegādātāju apvienība:</w:t>
            </w:r>
          </w:p>
        </w:tc>
        <w:tc>
          <w:tcPr>
            <w:tcW w:w="3598" w:type="pct"/>
            <w:tcBorders>
              <w:top w:val="single" w:sz="4" w:space="0" w:color="auto"/>
              <w:left w:val="nil"/>
              <w:bottom w:val="single" w:sz="4" w:space="0" w:color="auto"/>
              <w:right w:val="nil"/>
            </w:tcBorders>
          </w:tcPr>
          <w:p w14:paraId="3992843C" w14:textId="77777777" w:rsidR="002363E1" w:rsidRDefault="002363E1" w:rsidP="00D2309B">
            <w:pPr>
              <w:spacing w:after="0" w:line="240" w:lineRule="auto"/>
              <w:rPr>
                <w:rFonts w:ascii="Times New Roman" w:eastAsia="Times New Roman" w:hAnsi="Times New Roman" w:cs="Times New Roman"/>
                <w:sz w:val="24"/>
                <w:szCs w:val="24"/>
              </w:rPr>
            </w:pPr>
          </w:p>
        </w:tc>
      </w:tr>
      <w:tr w:rsidR="002363E1" w14:paraId="62BFE7B8" w14:textId="77777777" w:rsidTr="00D2309B">
        <w:tc>
          <w:tcPr>
            <w:tcW w:w="1402" w:type="pct"/>
            <w:hideMark/>
          </w:tcPr>
          <w:p w14:paraId="0C08D78E" w14:textId="77777777" w:rsidR="002363E1" w:rsidRDefault="002363E1" w:rsidP="00D230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tc>
        <w:tc>
          <w:tcPr>
            <w:tcW w:w="3598" w:type="pct"/>
            <w:tcBorders>
              <w:top w:val="single" w:sz="4" w:space="0" w:color="auto"/>
              <w:left w:val="nil"/>
              <w:bottom w:val="single" w:sz="4" w:space="0" w:color="auto"/>
              <w:right w:val="nil"/>
            </w:tcBorders>
          </w:tcPr>
          <w:p w14:paraId="4A420B7F" w14:textId="77777777" w:rsidR="002363E1" w:rsidRDefault="002363E1" w:rsidP="00D2309B">
            <w:pPr>
              <w:spacing w:after="0" w:line="240" w:lineRule="auto"/>
              <w:rPr>
                <w:rFonts w:ascii="Times New Roman" w:eastAsia="Times New Roman" w:hAnsi="Times New Roman" w:cs="Times New Roman"/>
                <w:sz w:val="24"/>
                <w:szCs w:val="24"/>
              </w:rPr>
            </w:pPr>
          </w:p>
        </w:tc>
      </w:tr>
      <w:tr w:rsidR="002363E1" w14:paraId="7A9222CE" w14:textId="77777777" w:rsidTr="00D2309B">
        <w:tc>
          <w:tcPr>
            <w:tcW w:w="1402" w:type="pct"/>
            <w:hideMark/>
          </w:tcPr>
          <w:p w14:paraId="77295CDA" w14:textId="1F304F63" w:rsidR="002363E1" w:rsidRDefault="002363E1" w:rsidP="00D230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Kontaktpersona, tās tālrunis, un e-pasts:</w:t>
            </w:r>
          </w:p>
        </w:tc>
        <w:tc>
          <w:tcPr>
            <w:tcW w:w="3598" w:type="pct"/>
            <w:tcBorders>
              <w:top w:val="single" w:sz="4" w:space="0" w:color="auto"/>
              <w:left w:val="nil"/>
              <w:bottom w:val="single" w:sz="4" w:space="0" w:color="auto"/>
              <w:right w:val="nil"/>
            </w:tcBorders>
          </w:tcPr>
          <w:p w14:paraId="08DBFD54" w14:textId="77777777" w:rsidR="002363E1" w:rsidRDefault="002363E1" w:rsidP="00D2309B">
            <w:pPr>
              <w:spacing w:after="0" w:line="240" w:lineRule="auto"/>
              <w:rPr>
                <w:rFonts w:ascii="Times New Roman" w:eastAsia="Times New Roman" w:hAnsi="Times New Roman" w:cs="Times New Roman"/>
                <w:sz w:val="24"/>
                <w:szCs w:val="24"/>
              </w:rPr>
            </w:pPr>
          </w:p>
        </w:tc>
      </w:tr>
      <w:tr w:rsidR="002363E1" w14:paraId="19DABE82" w14:textId="77777777" w:rsidTr="00D2309B">
        <w:tc>
          <w:tcPr>
            <w:tcW w:w="1402" w:type="pct"/>
            <w:hideMark/>
          </w:tcPr>
          <w:p w14:paraId="534E27E1" w14:textId="77777777" w:rsidR="002363E1" w:rsidRDefault="002363E1" w:rsidP="00D230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Datums:</w:t>
            </w:r>
          </w:p>
        </w:tc>
        <w:tc>
          <w:tcPr>
            <w:tcW w:w="3598" w:type="pct"/>
            <w:tcBorders>
              <w:top w:val="single" w:sz="4" w:space="0" w:color="auto"/>
              <w:left w:val="nil"/>
              <w:bottom w:val="single" w:sz="4" w:space="0" w:color="auto"/>
              <w:right w:val="nil"/>
            </w:tcBorders>
          </w:tcPr>
          <w:p w14:paraId="785CC411" w14:textId="77777777" w:rsidR="002363E1" w:rsidRDefault="002363E1" w:rsidP="00D2309B">
            <w:pPr>
              <w:spacing w:after="0" w:line="240" w:lineRule="auto"/>
              <w:rPr>
                <w:rFonts w:ascii="Times New Roman" w:eastAsia="Times New Roman" w:hAnsi="Times New Roman" w:cs="Times New Roman"/>
                <w:sz w:val="24"/>
                <w:szCs w:val="24"/>
              </w:rPr>
            </w:pPr>
          </w:p>
        </w:tc>
      </w:tr>
      <w:tr w:rsidR="002363E1" w14:paraId="63CAC45B" w14:textId="77777777" w:rsidTr="00D2309B">
        <w:tc>
          <w:tcPr>
            <w:tcW w:w="1402" w:type="pct"/>
            <w:hideMark/>
          </w:tcPr>
          <w:p w14:paraId="77CB3E4A" w14:textId="77777777" w:rsidR="002363E1" w:rsidRDefault="002363E1" w:rsidP="00D230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vai piegādātāju apvienība Bankas rekvizīti:</w:t>
            </w:r>
          </w:p>
        </w:tc>
        <w:tc>
          <w:tcPr>
            <w:tcW w:w="3598" w:type="pct"/>
            <w:tcBorders>
              <w:top w:val="single" w:sz="4" w:space="0" w:color="auto"/>
              <w:left w:val="nil"/>
              <w:bottom w:val="single" w:sz="4" w:space="0" w:color="auto"/>
              <w:right w:val="nil"/>
            </w:tcBorders>
          </w:tcPr>
          <w:p w14:paraId="4B219E82" w14:textId="77777777" w:rsidR="002363E1" w:rsidRDefault="002363E1" w:rsidP="00D2309B">
            <w:pPr>
              <w:spacing w:after="0" w:line="240" w:lineRule="auto"/>
              <w:rPr>
                <w:rFonts w:ascii="Times New Roman" w:eastAsia="Times New Roman" w:hAnsi="Times New Roman" w:cs="Times New Roman"/>
                <w:sz w:val="24"/>
                <w:szCs w:val="24"/>
              </w:rPr>
            </w:pPr>
          </w:p>
        </w:tc>
      </w:tr>
    </w:tbl>
    <w:p w14:paraId="37156754" w14:textId="3099A70E" w:rsidR="002B50C1" w:rsidRPr="002B50C1" w:rsidRDefault="002B50C1" w:rsidP="002B50C1">
      <w:pPr>
        <w:suppressAutoHyphens/>
        <w:spacing w:after="0" w:line="240" w:lineRule="auto"/>
        <w:ind w:firstLine="709"/>
        <w:jc w:val="both"/>
        <w:rPr>
          <w:rFonts w:ascii="Times New Roman" w:eastAsia="Times New Roman" w:hAnsi="Times New Roman" w:cs="Times New Roman"/>
          <w:sz w:val="24"/>
          <w:szCs w:val="24"/>
          <w:lang w:eastAsia="lv-LV"/>
        </w:rPr>
      </w:pPr>
      <w:r w:rsidRPr="002B50C1">
        <w:rPr>
          <w:rFonts w:ascii="Times New Roman" w:eastAsia="Times New Roman" w:hAnsi="Times New Roman" w:cs="Times New Roman"/>
          <w:sz w:val="24"/>
          <w:szCs w:val="24"/>
          <w:lang w:eastAsia="ar-SA"/>
        </w:rPr>
        <w:t>Iepazin</w:t>
      </w:r>
      <w:r w:rsidR="00A43C90">
        <w:rPr>
          <w:rFonts w:ascii="Times New Roman" w:eastAsia="Times New Roman" w:hAnsi="Times New Roman" w:cs="Times New Roman"/>
          <w:sz w:val="24"/>
          <w:szCs w:val="24"/>
          <w:lang w:eastAsia="ar-SA"/>
        </w:rPr>
        <w:t>uš</w:t>
      </w:r>
      <w:r w:rsidRPr="002B50C1">
        <w:rPr>
          <w:rFonts w:ascii="Times New Roman" w:eastAsia="Times New Roman" w:hAnsi="Times New Roman" w:cs="Times New Roman"/>
          <w:sz w:val="24"/>
          <w:szCs w:val="24"/>
          <w:lang w:eastAsia="ar-SA"/>
        </w:rPr>
        <w:t xml:space="preserve">ies ar </w:t>
      </w:r>
      <w:r>
        <w:rPr>
          <w:rFonts w:ascii="Times New Roman" w:eastAsia="Times New Roman" w:hAnsi="Times New Roman" w:cs="Times New Roman"/>
          <w:sz w:val="24"/>
          <w:szCs w:val="24"/>
          <w:lang w:eastAsia="ar-SA"/>
        </w:rPr>
        <w:t>aptaujas</w:t>
      </w:r>
      <w:r w:rsidRPr="002B50C1">
        <w:rPr>
          <w:rFonts w:ascii="Times New Roman" w:eastAsia="Times New Roman" w:hAnsi="Times New Roman" w:cs="Times New Roman"/>
          <w:b/>
          <w:bCs/>
          <w:sz w:val="24"/>
          <w:szCs w:val="24"/>
          <w:lang w:eastAsia="ar-SA"/>
        </w:rPr>
        <w:t xml:space="preserve"> „</w:t>
      </w:r>
      <w:r w:rsidR="0097296D" w:rsidRPr="0097296D">
        <w:rPr>
          <w:rFonts w:ascii="Times New Roman" w:eastAsia="Times New Roman" w:hAnsi="Times New Roman" w:cs="Times New Roman"/>
          <w:b/>
          <w:bCs/>
          <w:sz w:val="24"/>
          <w:szCs w:val="24"/>
          <w:lang w:eastAsia="ar-SA"/>
        </w:rPr>
        <w:t xml:space="preserve">Tehniski ekonomiska </w:t>
      </w:r>
      <w:proofErr w:type="spellStart"/>
      <w:r w:rsidR="0097296D" w:rsidRPr="0097296D">
        <w:rPr>
          <w:rFonts w:ascii="Times New Roman" w:eastAsia="Times New Roman" w:hAnsi="Times New Roman" w:cs="Times New Roman"/>
          <w:b/>
          <w:bCs/>
          <w:sz w:val="24"/>
          <w:szCs w:val="24"/>
          <w:lang w:eastAsia="ar-SA"/>
        </w:rPr>
        <w:t>izvērtējuma</w:t>
      </w:r>
      <w:proofErr w:type="spellEnd"/>
      <w:r w:rsidR="0097296D" w:rsidRPr="0097296D">
        <w:rPr>
          <w:rFonts w:ascii="Times New Roman" w:eastAsia="Times New Roman" w:hAnsi="Times New Roman" w:cs="Times New Roman"/>
          <w:b/>
          <w:bCs/>
          <w:sz w:val="24"/>
          <w:szCs w:val="24"/>
          <w:lang w:eastAsia="ar-SA"/>
        </w:rPr>
        <w:t xml:space="preserve"> izstrāde Sporta bāzes “Ledus halle” iekārtu nomaiņai</w:t>
      </w:r>
      <w:r w:rsidRPr="002B50C1">
        <w:rPr>
          <w:rFonts w:ascii="Times New Roman" w:eastAsia="Times New Roman" w:hAnsi="Times New Roman" w:cs="Times New Roman"/>
          <w:b/>
          <w:bCs/>
          <w:sz w:val="24"/>
          <w:szCs w:val="24"/>
          <w:lang w:eastAsia="ar-SA"/>
        </w:rPr>
        <w:t>”, identifikācijas Nr.</w:t>
      </w:r>
      <w:r w:rsidR="0097296D">
        <w:rPr>
          <w:rFonts w:ascii="Times New Roman" w:eastAsia="Times New Roman" w:hAnsi="Times New Roman" w:cs="Times New Roman"/>
          <w:b/>
          <w:bCs/>
          <w:sz w:val="24"/>
          <w:szCs w:val="24"/>
          <w:lang w:eastAsia="ar-SA"/>
        </w:rPr>
        <w:t xml:space="preserve"> </w:t>
      </w:r>
      <w:r w:rsidRPr="002B50C1">
        <w:rPr>
          <w:rFonts w:ascii="Times New Roman" w:eastAsia="Times New Roman" w:hAnsi="Times New Roman" w:cs="Times New Roman"/>
          <w:b/>
          <w:bCs/>
          <w:sz w:val="24"/>
          <w:szCs w:val="24"/>
          <w:lang w:eastAsia="ar-SA"/>
        </w:rPr>
        <w:t>DOC 2025</w:t>
      </w:r>
      <w:r w:rsidR="0097296D">
        <w:rPr>
          <w:rFonts w:ascii="Times New Roman" w:eastAsia="Times New Roman" w:hAnsi="Times New Roman" w:cs="Times New Roman"/>
          <w:b/>
          <w:bCs/>
          <w:sz w:val="24"/>
          <w:szCs w:val="24"/>
          <w:lang w:eastAsia="ar-SA"/>
        </w:rPr>
        <w:t>-9</w:t>
      </w:r>
      <w:r w:rsidRPr="002B50C1">
        <w:rPr>
          <w:rFonts w:ascii="Times New Roman" w:eastAsia="Times New Roman" w:hAnsi="Times New Roman" w:cs="Times New Roman"/>
          <w:b/>
          <w:bCs/>
          <w:sz w:val="24"/>
          <w:szCs w:val="24"/>
          <w:lang w:eastAsia="ar-SA"/>
        </w:rPr>
        <w:t>,</w:t>
      </w:r>
      <w:r w:rsidRPr="002B50C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Cs/>
          <w:sz w:val="24"/>
          <w:szCs w:val="24"/>
          <w:lang w:eastAsia="ar-SA"/>
        </w:rPr>
        <w:t>dokumentiem</w:t>
      </w:r>
      <w:r w:rsidRPr="002B50C1">
        <w:rPr>
          <w:rFonts w:ascii="Times New Roman" w:eastAsia="Times New Roman" w:hAnsi="Times New Roman" w:cs="Times New Roman"/>
          <w:bCs/>
          <w:sz w:val="24"/>
          <w:szCs w:val="24"/>
          <w:lang w:eastAsia="ar-SA"/>
        </w:rPr>
        <w:t xml:space="preserve"> un tehniskās specifikācijas</w:t>
      </w:r>
      <w:r w:rsidRPr="002B50C1">
        <w:rPr>
          <w:rFonts w:ascii="Times New Roman" w:eastAsia="Times New Roman" w:hAnsi="Times New Roman" w:cs="Times New Roman"/>
          <w:sz w:val="24"/>
          <w:szCs w:val="24"/>
          <w:lang w:eastAsia="ar-SA"/>
        </w:rPr>
        <w:t xml:space="preserve"> prasībām, _____________ </w:t>
      </w:r>
      <w:r w:rsidRPr="002B50C1">
        <w:rPr>
          <w:rFonts w:ascii="Times New Roman" w:eastAsia="Times New Roman" w:hAnsi="Times New Roman" w:cs="Times New Roman"/>
          <w:i/>
          <w:sz w:val="24"/>
          <w:szCs w:val="24"/>
          <w:lang w:eastAsia="ar-SA"/>
        </w:rPr>
        <w:t>(pretendenta nosaukums, reģistrācijas Nr.)</w:t>
      </w:r>
      <w:r w:rsidRPr="002B50C1">
        <w:rPr>
          <w:rFonts w:ascii="Times New Roman" w:eastAsia="Times New Roman" w:hAnsi="Times New Roman" w:cs="Times New Roman"/>
          <w:sz w:val="24"/>
          <w:szCs w:val="24"/>
          <w:lang w:eastAsia="ar-SA"/>
        </w:rPr>
        <w:t xml:space="preserve"> piedāvā</w:t>
      </w:r>
      <w:r w:rsidRPr="002B50C1">
        <w:rPr>
          <w:rFonts w:ascii="Times New Roman" w:eastAsia="Times New Roman" w:hAnsi="Times New Roman" w:cs="Times New Roman"/>
          <w:sz w:val="24"/>
          <w:szCs w:val="24"/>
          <w:lang w:eastAsia="lv-LV"/>
        </w:rPr>
        <w:t xml:space="preserve"> </w:t>
      </w:r>
      <w:r w:rsidRPr="002B50C1">
        <w:rPr>
          <w:rFonts w:ascii="Times New Roman" w:eastAsia="Times New Roman" w:hAnsi="Times New Roman" w:cs="Times New Roman"/>
          <w:bCs/>
          <w:sz w:val="24"/>
          <w:szCs w:val="24"/>
          <w:lang w:eastAsia="lv-LV"/>
        </w:rPr>
        <w:t xml:space="preserve">izstrādāt </w:t>
      </w:r>
      <w:r w:rsidR="0097296D">
        <w:rPr>
          <w:rFonts w:ascii="Times New Roman" w:eastAsia="Times New Roman" w:hAnsi="Times New Roman" w:cs="Times New Roman"/>
          <w:bCs/>
          <w:sz w:val="24"/>
          <w:szCs w:val="24"/>
          <w:lang w:eastAsia="lv-LV"/>
        </w:rPr>
        <w:t xml:space="preserve">tehniski ekonomisko </w:t>
      </w:r>
      <w:proofErr w:type="spellStart"/>
      <w:r w:rsidR="0097296D">
        <w:rPr>
          <w:rFonts w:ascii="Times New Roman" w:eastAsia="Times New Roman" w:hAnsi="Times New Roman" w:cs="Times New Roman"/>
          <w:bCs/>
          <w:sz w:val="24"/>
          <w:szCs w:val="24"/>
          <w:lang w:eastAsia="lv-LV"/>
        </w:rPr>
        <w:t>izvērtējumu</w:t>
      </w:r>
      <w:proofErr w:type="spellEnd"/>
      <w:r w:rsidRPr="002B50C1">
        <w:rPr>
          <w:rFonts w:ascii="Times New Roman" w:eastAsia="Times New Roman" w:hAnsi="Times New Roman" w:cs="Times New Roman"/>
          <w:bCs/>
          <w:sz w:val="24"/>
          <w:szCs w:val="24"/>
          <w:lang w:eastAsia="lv-LV"/>
        </w:rPr>
        <w:t xml:space="preserve"> kā to paredz tehniskās specifikācijas prasības par šādu </w:t>
      </w:r>
      <w:r w:rsidRPr="002B50C1">
        <w:rPr>
          <w:rFonts w:ascii="Times New Roman" w:eastAsia="Times New Roman" w:hAnsi="Times New Roman" w:cs="Times New Roman"/>
          <w:sz w:val="24"/>
          <w:szCs w:val="24"/>
          <w:lang w:eastAsia="lv-LV"/>
        </w:rPr>
        <w:t>kopējo līgumcenu: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031"/>
        <w:gridCol w:w="3227"/>
      </w:tblGrid>
      <w:tr w:rsidR="002B50C1" w:rsidRPr="002B50C1" w14:paraId="606D18C0" w14:textId="77777777" w:rsidTr="005E5F00">
        <w:tc>
          <w:tcPr>
            <w:tcW w:w="696" w:type="dxa"/>
            <w:vAlign w:val="center"/>
          </w:tcPr>
          <w:p w14:paraId="4B29CE18" w14:textId="77777777" w:rsidR="002B50C1" w:rsidRPr="002B50C1" w:rsidRDefault="002B50C1" w:rsidP="002B50C1">
            <w:pPr>
              <w:suppressAutoHyphens/>
              <w:spacing w:after="0" w:line="240" w:lineRule="auto"/>
              <w:jc w:val="center"/>
              <w:rPr>
                <w:rFonts w:ascii="Times New Roman" w:eastAsia="Times New Roman" w:hAnsi="Times New Roman" w:cs="Times New Roman"/>
                <w:b/>
                <w:sz w:val="24"/>
                <w:szCs w:val="24"/>
                <w:lang w:eastAsia="ar-SA"/>
              </w:rPr>
            </w:pPr>
            <w:r w:rsidRPr="002B50C1">
              <w:rPr>
                <w:rFonts w:ascii="Times New Roman" w:eastAsia="Times New Roman" w:hAnsi="Times New Roman" w:cs="Times New Roman"/>
                <w:b/>
                <w:sz w:val="24"/>
                <w:szCs w:val="24"/>
                <w:lang w:eastAsia="ar-SA"/>
              </w:rPr>
              <w:t>Nr. p.k.</w:t>
            </w:r>
          </w:p>
        </w:tc>
        <w:tc>
          <w:tcPr>
            <w:tcW w:w="5031" w:type="dxa"/>
            <w:vAlign w:val="center"/>
          </w:tcPr>
          <w:p w14:paraId="1DD43AA0" w14:textId="77777777" w:rsidR="002B50C1" w:rsidRPr="002B50C1" w:rsidRDefault="002B50C1" w:rsidP="002B50C1">
            <w:pPr>
              <w:suppressAutoHyphens/>
              <w:spacing w:after="0" w:line="240" w:lineRule="auto"/>
              <w:jc w:val="center"/>
              <w:rPr>
                <w:rFonts w:ascii="Times New Roman" w:eastAsia="Times New Roman" w:hAnsi="Times New Roman" w:cs="Times New Roman"/>
                <w:b/>
                <w:sz w:val="24"/>
                <w:szCs w:val="24"/>
                <w:lang w:eastAsia="ar-SA"/>
              </w:rPr>
            </w:pPr>
            <w:r w:rsidRPr="002B50C1">
              <w:rPr>
                <w:rFonts w:ascii="Times New Roman" w:eastAsia="Times New Roman" w:hAnsi="Times New Roman" w:cs="Times New Roman"/>
                <w:b/>
                <w:sz w:val="24"/>
                <w:szCs w:val="24"/>
                <w:lang w:eastAsia="ar-SA"/>
              </w:rPr>
              <w:t>Darbu nosaukums</w:t>
            </w:r>
          </w:p>
        </w:tc>
        <w:tc>
          <w:tcPr>
            <w:tcW w:w="3227" w:type="dxa"/>
            <w:tcBorders>
              <w:bottom w:val="single" w:sz="12" w:space="0" w:color="auto"/>
            </w:tcBorders>
            <w:vAlign w:val="center"/>
          </w:tcPr>
          <w:p w14:paraId="71D9BFAC" w14:textId="77777777" w:rsidR="002B50C1" w:rsidRPr="002B50C1" w:rsidRDefault="002B50C1" w:rsidP="002B50C1">
            <w:pPr>
              <w:suppressAutoHyphens/>
              <w:spacing w:after="0" w:line="240" w:lineRule="auto"/>
              <w:jc w:val="center"/>
              <w:rPr>
                <w:rFonts w:ascii="Times New Roman" w:eastAsia="Calibri" w:hAnsi="Times New Roman" w:cs="Times New Roman"/>
                <w:b/>
                <w:bCs/>
                <w:color w:val="000000"/>
                <w:sz w:val="23"/>
                <w:szCs w:val="23"/>
                <w:lang w:eastAsia="ar-SA"/>
              </w:rPr>
            </w:pPr>
            <w:r w:rsidRPr="002B50C1">
              <w:rPr>
                <w:rFonts w:ascii="Times New Roman" w:eastAsia="Calibri" w:hAnsi="Times New Roman" w:cs="Times New Roman"/>
                <w:b/>
                <w:bCs/>
                <w:color w:val="000000"/>
                <w:sz w:val="23"/>
                <w:szCs w:val="23"/>
                <w:lang w:eastAsia="ar-SA"/>
              </w:rPr>
              <w:t xml:space="preserve">Piedāvātā līgumcena </w:t>
            </w:r>
          </w:p>
          <w:p w14:paraId="499B287D" w14:textId="77777777" w:rsidR="002B50C1" w:rsidRPr="002B50C1" w:rsidRDefault="002B50C1" w:rsidP="002B50C1">
            <w:pPr>
              <w:spacing w:after="0" w:line="240" w:lineRule="auto"/>
              <w:jc w:val="center"/>
              <w:rPr>
                <w:rFonts w:ascii="Times New Roman" w:eastAsia="Times New Roman" w:hAnsi="Times New Roman" w:cs="Times New Roman"/>
                <w:b/>
                <w:bCs/>
                <w:sz w:val="24"/>
                <w:szCs w:val="24"/>
              </w:rPr>
            </w:pPr>
            <w:r w:rsidRPr="002B50C1">
              <w:rPr>
                <w:rFonts w:ascii="Times New Roman" w:eastAsia="Times New Roman" w:hAnsi="Times New Roman" w:cs="Times New Roman"/>
                <w:b/>
                <w:bCs/>
                <w:sz w:val="24"/>
                <w:szCs w:val="24"/>
              </w:rPr>
              <w:t>EUR bez PVN</w:t>
            </w:r>
          </w:p>
        </w:tc>
      </w:tr>
      <w:tr w:rsidR="002B50C1" w:rsidRPr="002B50C1" w14:paraId="7A7B75CE" w14:textId="77777777" w:rsidTr="005E5F00">
        <w:trPr>
          <w:trHeight w:val="601"/>
        </w:trPr>
        <w:tc>
          <w:tcPr>
            <w:tcW w:w="696" w:type="dxa"/>
            <w:vAlign w:val="center"/>
          </w:tcPr>
          <w:p w14:paraId="545B79AE" w14:textId="77777777" w:rsidR="002B50C1" w:rsidRPr="002B50C1" w:rsidRDefault="002B50C1" w:rsidP="002B50C1">
            <w:pPr>
              <w:suppressAutoHyphens/>
              <w:spacing w:after="0" w:line="240" w:lineRule="auto"/>
              <w:jc w:val="center"/>
              <w:rPr>
                <w:rFonts w:ascii="Times New Roman" w:eastAsia="Times New Roman" w:hAnsi="Times New Roman" w:cs="Times New Roman"/>
                <w:b/>
                <w:sz w:val="24"/>
                <w:szCs w:val="24"/>
                <w:lang w:eastAsia="ar-SA"/>
              </w:rPr>
            </w:pPr>
            <w:r w:rsidRPr="002B50C1">
              <w:rPr>
                <w:rFonts w:ascii="Times New Roman" w:eastAsia="Times New Roman" w:hAnsi="Times New Roman" w:cs="Times New Roman"/>
                <w:b/>
                <w:sz w:val="24"/>
                <w:szCs w:val="24"/>
                <w:lang w:eastAsia="ar-SA"/>
              </w:rPr>
              <w:t>1.</w:t>
            </w:r>
          </w:p>
        </w:tc>
        <w:tc>
          <w:tcPr>
            <w:tcW w:w="5031" w:type="dxa"/>
            <w:tcBorders>
              <w:top w:val="single" w:sz="4" w:space="0" w:color="auto"/>
              <w:left w:val="single" w:sz="4" w:space="0" w:color="auto"/>
              <w:bottom w:val="single" w:sz="4" w:space="0" w:color="auto"/>
              <w:right w:val="single" w:sz="12" w:space="0" w:color="auto"/>
            </w:tcBorders>
            <w:vAlign w:val="center"/>
          </w:tcPr>
          <w:p w14:paraId="5457F2AF" w14:textId="0AF24B53" w:rsidR="002B50C1" w:rsidRPr="002B50C1" w:rsidRDefault="0097296D" w:rsidP="002B50C1">
            <w:pPr>
              <w:suppressAutoHyphens/>
              <w:spacing w:after="0" w:line="240" w:lineRule="auto"/>
              <w:rPr>
                <w:rFonts w:ascii="Times New Roman" w:eastAsia="Calibri" w:hAnsi="Times New Roman" w:cs="Times New Roman"/>
                <w:b/>
                <w:bCs/>
                <w:sz w:val="24"/>
                <w:szCs w:val="24"/>
                <w:lang w:eastAsia="ar-SA"/>
              </w:rPr>
            </w:pPr>
            <w:r w:rsidRPr="0097296D">
              <w:rPr>
                <w:rFonts w:ascii="Times New Roman" w:eastAsia="Calibri" w:hAnsi="Times New Roman" w:cs="Times New Roman"/>
                <w:b/>
                <w:bCs/>
              </w:rPr>
              <w:t xml:space="preserve">Tehniski ekonomiska </w:t>
            </w:r>
            <w:proofErr w:type="spellStart"/>
            <w:r w:rsidRPr="0097296D">
              <w:rPr>
                <w:rFonts w:ascii="Times New Roman" w:eastAsia="Calibri" w:hAnsi="Times New Roman" w:cs="Times New Roman"/>
                <w:b/>
                <w:bCs/>
              </w:rPr>
              <w:t>izvērtējuma</w:t>
            </w:r>
            <w:proofErr w:type="spellEnd"/>
            <w:r w:rsidRPr="0097296D">
              <w:rPr>
                <w:rFonts w:ascii="Times New Roman" w:eastAsia="Calibri" w:hAnsi="Times New Roman" w:cs="Times New Roman"/>
                <w:b/>
                <w:bCs/>
              </w:rPr>
              <w:t xml:space="preserve"> izstrāde Sporta bāzes “Ledus halle” iekārtu nomaiņai</w:t>
            </w:r>
          </w:p>
        </w:tc>
        <w:tc>
          <w:tcPr>
            <w:tcW w:w="3227" w:type="dxa"/>
            <w:tcBorders>
              <w:top w:val="single" w:sz="12" w:space="0" w:color="auto"/>
              <w:left w:val="single" w:sz="12" w:space="0" w:color="auto"/>
              <w:bottom w:val="single" w:sz="12" w:space="0" w:color="auto"/>
              <w:right w:val="single" w:sz="12" w:space="0" w:color="auto"/>
            </w:tcBorders>
            <w:vAlign w:val="center"/>
          </w:tcPr>
          <w:p w14:paraId="4D0601AF" w14:textId="77777777" w:rsidR="002B50C1" w:rsidRPr="002B50C1" w:rsidRDefault="002B50C1" w:rsidP="002B50C1">
            <w:pPr>
              <w:suppressAutoHyphens/>
              <w:spacing w:after="0" w:line="240" w:lineRule="auto"/>
              <w:jc w:val="center"/>
              <w:rPr>
                <w:rFonts w:ascii="Times New Roman" w:eastAsia="Times New Roman" w:hAnsi="Times New Roman" w:cs="Times New Roman"/>
                <w:b/>
                <w:sz w:val="24"/>
                <w:szCs w:val="24"/>
                <w:lang w:eastAsia="ar-SA"/>
              </w:rPr>
            </w:pPr>
          </w:p>
        </w:tc>
      </w:tr>
      <w:tr w:rsidR="005946FD" w:rsidRPr="005946FD" w14:paraId="6F875EE0" w14:textId="77777777" w:rsidTr="005E5F00">
        <w:trPr>
          <w:trHeight w:val="601"/>
        </w:trPr>
        <w:tc>
          <w:tcPr>
            <w:tcW w:w="696" w:type="dxa"/>
            <w:vAlign w:val="center"/>
          </w:tcPr>
          <w:p w14:paraId="52272AA7" w14:textId="77777777" w:rsidR="005946FD" w:rsidRPr="005946FD" w:rsidRDefault="005946FD" w:rsidP="002B50C1">
            <w:pPr>
              <w:suppressAutoHyphens/>
              <w:spacing w:after="0" w:line="240" w:lineRule="auto"/>
              <w:jc w:val="center"/>
              <w:rPr>
                <w:rFonts w:ascii="Times New Roman" w:eastAsia="Times New Roman" w:hAnsi="Times New Roman" w:cs="Times New Roman"/>
                <w:bCs/>
                <w:sz w:val="24"/>
                <w:szCs w:val="24"/>
                <w:lang w:eastAsia="ar-SA"/>
              </w:rPr>
            </w:pPr>
          </w:p>
        </w:tc>
        <w:tc>
          <w:tcPr>
            <w:tcW w:w="5031" w:type="dxa"/>
            <w:tcBorders>
              <w:top w:val="single" w:sz="4" w:space="0" w:color="auto"/>
              <w:left w:val="single" w:sz="4" w:space="0" w:color="auto"/>
              <w:bottom w:val="single" w:sz="4" w:space="0" w:color="auto"/>
              <w:right w:val="single" w:sz="4" w:space="0" w:color="auto"/>
            </w:tcBorders>
            <w:vAlign w:val="center"/>
          </w:tcPr>
          <w:p w14:paraId="439C371D" w14:textId="253773FC" w:rsidR="005946FD" w:rsidRPr="005946FD" w:rsidRDefault="005946FD" w:rsidP="005946FD">
            <w:pPr>
              <w:suppressAutoHyphens/>
              <w:spacing w:after="0" w:line="240" w:lineRule="auto"/>
              <w:jc w:val="right"/>
              <w:rPr>
                <w:rFonts w:ascii="Times New Roman" w:eastAsia="Calibri" w:hAnsi="Times New Roman" w:cs="Times New Roman"/>
                <w:bCs/>
              </w:rPr>
            </w:pPr>
            <w:r w:rsidRPr="005946FD">
              <w:rPr>
                <w:rFonts w:ascii="Times New Roman" w:eastAsia="Calibri" w:hAnsi="Times New Roman" w:cs="Times New Roman"/>
                <w:bCs/>
              </w:rPr>
              <w:t>PVN____%,</w:t>
            </w:r>
            <w:r w:rsidRPr="005946FD">
              <w:rPr>
                <w:rFonts w:ascii="Times New Roman" w:eastAsia="Calibri" w:hAnsi="Times New Roman" w:cs="Times New Roman"/>
                <w:bCs/>
              </w:rPr>
              <w:t xml:space="preserve"> </w:t>
            </w:r>
            <w:r w:rsidRPr="005946FD">
              <w:rPr>
                <w:rFonts w:ascii="Times New Roman" w:eastAsia="Calibri" w:hAnsi="Times New Roman" w:cs="Times New Roman"/>
                <w:bCs/>
              </w:rPr>
              <w:t>EUR:</w:t>
            </w:r>
          </w:p>
        </w:tc>
        <w:tc>
          <w:tcPr>
            <w:tcW w:w="3227" w:type="dxa"/>
            <w:tcBorders>
              <w:top w:val="single" w:sz="12" w:space="0" w:color="auto"/>
            </w:tcBorders>
            <w:vAlign w:val="center"/>
          </w:tcPr>
          <w:p w14:paraId="5AFB2355" w14:textId="77777777" w:rsidR="005946FD" w:rsidRPr="005946FD" w:rsidRDefault="005946FD" w:rsidP="002B50C1">
            <w:pPr>
              <w:suppressAutoHyphens/>
              <w:spacing w:after="0" w:line="240" w:lineRule="auto"/>
              <w:jc w:val="center"/>
              <w:rPr>
                <w:rFonts w:ascii="Times New Roman" w:eastAsia="Times New Roman" w:hAnsi="Times New Roman" w:cs="Times New Roman"/>
                <w:bCs/>
                <w:sz w:val="24"/>
                <w:szCs w:val="24"/>
                <w:lang w:eastAsia="ar-SA"/>
              </w:rPr>
            </w:pPr>
          </w:p>
        </w:tc>
      </w:tr>
      <w:tr w:rsidR="002B50C1" w:rsidRPr="005946FD" w14:paraId="2C39A489" w14:textId="77777777" w:rsidTr="00003250">
        <w:trPr>
          <w:trHeight w:val="721"/>
        </w:trPr>
        <w:tc>
          <w:tcPr>
            <w:tcW w:w="5727" w:type="dxa"/>
            <w:gridSpan w:val="2"/>
            <w:vAlign w:val="center"/>
          </w:tcPr>
          <w:p w14:paraId="0BDEBAB3" w14:textId="77777777" w:rsidR="002B50C1" w:rsidRPr="005946FD" w:rsidRDefault="002B50C1" w:rsidP="002B50C1">
            <w:pPr>
              <w:suppressAutoHyphens/>
              <w:spacing w:after="0" w:line="240" w:lineRule="auto"/>
              <w:jc w:val="center"/>
              <w:rPr>
                <w:rFonts w:ascii="Times New Roman" w:eastAsia="Times New Roman" w:hAnsi="Times New Roman" w:cs="Times New Roman"/>
                <w:bCs/>
                <w:sz w:val="24"/>
                <w:szCs w:val="24"/>
                <w:lang w:eastAsia="ar-SA"/>
              </w:rPr>
            </w:pPr>
            <w:r w:rsidRPr="005946FD">
              <w:rPr>
                <w:rFonts w:ascii="Times New Roman" w:eastAsia="Times New Roman" w:hAnsi="Times New Roman" w:cs="Times New Roman"/>
                <w:bCs/>
                <w:sz w:val="24"/>
                <w:szCs w:val="24"/>
                <w:lang w:eastAsia="ar-SA"/>
              </w:rPr>
              <w:t>KOPĀ (kopējā līgumcena):</w:t>
            </w:r>
          </w:p>
          <w:p w14:paraId="7AAD2CA8" w14:textId="026882FA" w:rsidR="002B50C1" w:rsidRPr="005946FD" w:rsidRDefault="002B50C1" w:rsidP="002B50C1">
            <w:pPr>
              <w:suppressAutoHyphens/>
              <w:spacing w:after="0" w:line="240" w:lineRule="auto"/>
              <w:jc w:val="center"/>
              <w:rPr>
                <w:rFonts w:ascii="Times New Roman" w:eastAsia="Times New Roman" w:hAnsi="Times New Roman" w:cs="Times New Roman"/>
                <w:bCs/>
                <w:sz w:val="24"/>
                <w:szCs w:val="24"/>
                <w:lang w:eastAsia="ar-SA"/>
              </w:rPr>
            </w:pPr>
            <w:r w:rsidRPr="005946FD">
              <w:rPr>
                <w:rFonts w:ascii="Times New Roman" w:eastAsia="Times New Roman" w:hAnsi="Times New Roman" w:cs="Times New Roman"/>
                <w:bCs/>
                <w:sz w:val="24"/>
                <w:szCs w:val="24"/>
                <w:lang w:eastAsia="ar-SA"/>
              </w:rPr>
              <w:t xml:space="preserve">(EUR </w:t>
            </w:r>
            <w:r w:rsidR="005946FD" w:rsidRPr="005946FD">
              <w:rPr>
                <w:rFonts w:ascii="Times New Roman" w:eastAsia="Times New Roman" w:hAnsi="Times New Roman" w:cs="Times New Roman"/>
                <w:bCs/>
                <w:sz w:val="24"/>
                <w:szCs w:val="24"/>
                <w:lang w:eastAsia="ar-SA"/>
              </w:rPr>
              <w:t>ar</w:t>
            </w:r>
            <w:r w:rsidRPr="005946FD">
              <w:rPr>
                <w:rFonts w:ascii="Times New Roman" w:eastAsia="Times New Roman" w:hAnsi="Times New Roman" w:cs="Times New Roman"/>
                <w:bCs/>
                <w:sz w:val="24"/>
                <w:szCs w:val="24"/>
                <w:lang w:eastAsia="ar-SA"/>
              </w:rPr>
              <w:t xml:space="preserve"> PVN)</w:t>
            </w:r>
          </w:p>
        </w:tc>
        <w:tc>
          <w:tcPr>
            <w:tcW w:w="3227" w:type="dxa"/>
            <w:vAlign w:val="center"/>
          </w:tcPr>
          <w:p w14:paraId="60971BBF" w14:textId="77777777" w:rsidR="002B50C1" w:rsidRPr="005946FD" w:rsidRDefault="002B50C1" w:rsidP="002B50C1">
            <w:pPr>
              <w:suppressAutoHyphens/>
              <w:spacing w:after="0" w:line="240" w:lineRule="auto"/>
              <w:jc w:val="center"/>
              <w:rPr>
                <w:rFonts w:ascii="Times New Roman" w:eastAsia="Times New Roman" w:hAnsi="Times New Roman" w:cs="Times New Roman"/>
                <w:bCs/>
                <w:sz w:val="23"/>
                <w:szCs w:val="23"/>
                <w:lang w:eastAsia="ar-SA"/>
              </w:rPr>
            </w:pPr>
            <w:r w:rsidRPr="005946FD">
              <w:rPr>
                <w:rFonts w:ascii="Times New Roman" w:eastAsia="Times New Roman" w:hAnsi="Times New Roman" w:cs="Times New Roman"/>
                <w:bCs/>
                <w:sz w:val="24"/>
                <w:szCs w:val="24"/>
                <w:lang w:eastAsia="ar-SA"/>
              </w:rPr>
              <w:t>EUR ________ (_____________________)</w:t>
            </w:r>
          </w:p>
          <w:p w14:paraId="20104BD3" w14:textId="77777777" w:rsidR="002B50C1" w:rsidRPr="005946FD" w:rsidRDefault="002B50C1" w:rsidP="002B50C1">
            <w:pPr>
              <w:suppressAutoHyphens/>
              <w:spacing w:after="0" w:line="240" w:lineRule="auto"/>
              <w:jc w:val="center"/>
              <w:rPr>
                <w:rFonts w:ascii="Times New Roman" w:eastAsia="Times New Roman" w:hAnsi="Times New Roman" w:cs="Times New Roman"/>
                <w:bCs/>
                <w:sz w:val="24"/>
                <w:szCs w:val="24"/>
                <w:lang w:eastAsia="ar-SA"/>
              </w:rPr>
            </w:pPr>
            <w:r w:rsidRPr="005946FD">
              <w:rPr>
                <w:rFonts w:ascii="Times New Roman" w:eastAsia="Times New Roman" w:hAnsi="Times New Roman" w:cs="Times New Roman"/>
                <w:bCs/>
                <w:sz w:val="20"/>
                <w:szCs w:val="24"/>
                <w:lang w:eastAsia="ar-SA"/>
              </w:rPr>
              <w:t>(</w:t>
            </w:r>
            <w:r w:rsidRPr="005946FD">
              <w:rPr>
                <w:rFonts w:ascii="Times New Roman" w:eastAsia="Times New Roman" w:hAnsi="Times New Roman" w:cs="Times New Roman"/>
                <w:bCs/>
                <w:i/>
                <w:sz w:val="20"/>
                <w:szCs w:val="24"/>
                <w:lang w:eastAsia="ar-SA"/>
              </w:rPr>
              <w:t>skaitļiem un atšifrējums vārdiem</w:t>
            </w:r>
            <w:r w:rsidRPr="005946FD">
              <w:rPr>
                <w:rFonts w:ascii="Times New Roman" w:eastAsia="Times New Roman" w:hAnsi="Times New Roman" w:cs="Times New Roman"/>
                <w:bCs/>
                <w:sz w:val="20"/>
                <w:szCs w:val="24"/>
                <w:lang w:eastAsia="ar-SA"/>
              </w:rPr>
              <w:t>)</w:t>
            </w:r>
          </w:p>
        </w:tc>
      </w:tr>
    </w:tbl>
    <w:p w14:paraId="3A69EF2A" w14:textId="77777777" w:rsidR="002B50C1" w:rsidRPr="002B50C1" w:rsidRDefault="002B50C1" w:rsidP="002B50C1">
      <w:pPr>
        <w:suppressAutoHyphens/>
        <w:spacing w:after="0" w:line="240" w:lineRule="auto"/>
        <w:ind w:left="720" w:firstLine="720"/>
        <w:rPr>
          <w:rFonts w:ascii="Times New Roman" w:eastAsia="Times New Roman" w:hAnsi="Times New Roman" w:cs="Times New Roman"/>
          <w:sz w:val="20"/>
          <w:szCs w:val="24"/>
          <w:lang w:eastAsia="ar-SA"/>
        </w:rPr>
      </w:pPr>
    </w:p>
    <w:p w14:paraId="0D08FE78" w14:textId="77777777" w:rsidR="002B50C1" w:rsidRPr="002B50C1" w:rsidRDefault="002B50C1" w:rsidP="002B50C1">
      <w:pPr>
        <w:spacing w:after="0" w:line="240" w:lineRule="auto"/>
        <w:ind w:firstLine="284"/>
        <w:jc w:val="both"/>
        <w:rPr>
          <w:rFonts w:ascii="Times New Roman" w:eastAsia="Calibri" w:hAnsi="Times New Roman" w:cs="Times New Roman"/>
          <w:sz w:val="23"/>
          <w:szCs w:val="23"/>
        </w:rPr>
      </w:pPr>
      <w:r w:rsidRPr="002B50C1">
        <w:rPr>
          <w:rFonts w:ascii="Times New Roman" w:eastAsia="Calibri" w:hAnsi="Times New Roman" w:cs="Times New Roman"/>
          <w:sz w:val="23"/>
          <w:szCs w:val="23"/>
        </w:rPr>
        <w:t xml:space="preserve">Pretendents apliecina, ka: </w:t>
      </w:r>
    </w:p>
    <w:p w14:paraId="2D16FDC3" w14:textId="7E868A4F" w:rsidR="002B50C1" w:rsidRPr="002B50C1" w:rsidRDefault="002B50C1" w:rsidP="002B50C1">
      <w:pPr>
        <w:numPr>
          <w:ilvl w:val="0"/>
          <w:numId w:val="3"/>
        </w:numPr>
        <w:spacing w:after="0" w:line="259" w:lineRule="auto"/>
        <w:ind w:left="284" w:hanging="284"/>
        <w:jc w:val="both"/>
        <w:rPr>
          <w:rFonts w:ascii="Times New Roman" w:eastAsia="Calibri" w:hAnsi="Times New Roman" w:cs="Times New Roman"/>
          <w:sz w:val="23"/>
          <w:szCs w:val="23"/>
        </w:rPr>
      </w:pPr>
      <w:r>
        <w:rPr>
          <w:rFonts w:ascii="Times New Roman" w:eastAsia="Calibri" w:hAnsi="Times New Roman" w:cs="Times New Roman"/>
          <w:sz w:val="23"/>
          <w:szCs w:val="23"/>
        </w:rPr>
        <w:t>aptaujas</w:t>
      </w:r>
      <w:r w:rsidRPr="002B50C1">
        <w:rPr>
          <w:rFonts w:ascii="Times New Roman" w:eastAsia="Calibri" w:hAnsi="Times New Roman" w:cs="Times New Roman"/>
          <w:sz w:val="23"/>
          <w:szCs w:val="23"/>
        </w:rPr>
        <w:t xml:space="preserve"> dokumentācija izvērtēta ar pietiekamu rūpību un uzmanību;</w:t>
      </w:r>
    </w:p>
    <w:p w14:paraId="6611F635" w14:textId="77F25510" w:rsidR="002B50C1" w:rsidRPr="002B50C1" w:rsidRDefault="002B50C1" w:rsidP="002B50C1">
      <w:pPr>
        <w:numPr>
          <w:ilvl w:val="0"/>
          <w:numId w:val="3"/>
        </w:numPr>
        <w:spacing w:after="0" w:line="259" w:lineRule="auto"/>
        <w:ind w:left="284" w:hanging="284"/>
        <w:jc w:val="both"/>
        <w:rPr>
          <w:rFonts w:ascii="Times New Roman" w:eastAsia="Calibri" w:hAnsi="Times New Roman" w:cs="Times New Roman"/>
          <w:sz w:val="23"/>
          <w:szCs w:val="23"/>
        </w:rPr>
      </w:pPr>
      <w:r w:rsidRPr="002B50C1">
        <w:rPr>
          <w:rFonts w:ascii="Times New Roman" w:eastAsia="Calibri" w:hAnsi="Times New Roman" w:cs="Times New Roman"/>
          <w:sz w:val="23"/>
          <w:szCs w:val="23"/>
        </w:rPr>
        <w:t xml:space="preserve">finanšu piedāvājumā ir ietvertas visas izmaksas, </w:t>
      </w:r>
      <w:r w:rsidRPr="002B50C1">
        <w:rPr>
          <w:rFonts w:ascii="Times New Roman" w:eastAsia="Calibri" w:hAnsi="Times New Roman" w:cs="Times New Roman"/>
          <w:bCs/>
          <w:sz w:val="23"/>
          <w:szCs w:val="23"/>
        </w:rPr>
        <w:t xml:space="preserve">kas saistītas ar tehniskajā dokumentācijā  </w:t>
      </w:r>
      <w:r w:rsidRPr="002B50C1">
        <w:rPr>
          <w:rFonts w:ascii="Times New Roman" w:eastAsia="Calibri" w:hAnsi="Times New Roman" w:cs="Times New Roman"/>
          <w:sz w:val="23"/>
          <w:szCs w:val="23"/>
        </w:rPr>
        <w:t xml:space="preserve">noteikto </w:t>
      </w:r>
      <w:r>
        <w:rPr>
          <w:rFonts w:ascii="Times New Roman" w:eastAsia="Calibri" w:hAnsi="Times New Roman" w:cs="Times New Roman"/>
          <w:sz w:val="23"/>
          <w:szCs w:val="23"/>
        </w:rPr>
        <w:t>pakalpojumu</w:t>
      </w:r>
      <w:r w:rsidRPr="002B50C1">
        <w:rPr>
          <w:rFonts w:ascii="Times New Roman" w:eastAsia="Calibri" w:hAnsi="Times New Roman" w:cs="Times New Roman"/>
          <w:sz w:val="23"/>
          <w:szCs w:val="23"/>
        </w:rPr>
        <w:t xml:space="preserve"> </w:t>
      </w:r>
      <w:r w:rsidRPr="002B50C1">
        <w:rPr>
          <w:rFonts w:ascii="Times New Roman" w:eastAsia="Calibri" w:hAnsi="Times New Roman" w:cs="Times New Roman"/>
          <w:iCs/>
          <w:sz w:val="23"/>
          <w:szCs w:val="23"/>
        </w:rPr>
        <w:t>izpildi</w:t>
      </w:r>
      <w:r w:rsidRPr="002B50C1">
        <w:rPr>
          <w:rFonts w:ascii="Times New Roman" w:eastAsia="Calibri" w:hAnsi="Times New Roman" w:cs="Times New Roman"/>
          <w:bCs/>
          <w:sz w:val="23"/>
          <w:szCs w:val="23"/>
        </w:rPr>
        <w:t xml:space="preserve"> pilnā apjomā, ko pretendents kā pieredzējis  būvkomersants ir aprēķinājis;</w:t>
      </w:r>
    </w:p>
    <w:p w14:paraId="5A1F3D53" w14:textId="01176E8B" w:rsidR="002B50C1" w:rsidRPr="002B50C1" w:rsidRDefault="002B50C1" w:rsidP="002B50C1">
      <w:pPr>
        <w:numPr>
          <w:ilvl w:val="0"/>
          <w:numId w:val="3"/>
        </w:numPr>
        <w:spacing w:after="0" w:line="259" w:lineRule="auto"/>
        <w:ind w:left="284" w:hanging="284"/>
        <w:jc w:val="both"/>
        <w:rPr>
          <w:rFonts w:ascii="Times New Roman" w:eastAsia="Calibri" w:hAnsi="Times New Roman" w:cs="Times New Roman"/>
          <w:sz w:val="23"/>
          <w:szCs w:val="23"/>
        </w:rPr>
      </w:pPr>
      <w:r w:rsidRPr="002B50C1">
        <w:rPr>
          <w:rFonts w:ascii="Times New Roman" w:eastAsia="Calibri" w:hAnsi="Times New Roman" w:cs="Times New Roman"/>
          <w:sz w:val="23"/>
          <w:szCs w:val="23"/>
        </w:rPr>
        <w:t>līguma slēgšanas tiesību piešķiršanas gadījumā parakstīs līgumu</w:t>
      </w:r>
      <w:r>
        <w:rPr>
          <w:rFonts w:ascii="Times New Roman" w:eastAsia="Calibri" w:hAnsi="Times New Roman" w:cs="Times New Roman"/>
          <w:sz w:val="23"/>
          <w:szCs w:val="23"/>
        </w:rPr>
        <w:t>.</w:t>
      </w:r>
      <w:r w:rsidRPr="002B50C1">
        <w:rPr>
          <w:rFonts w:ascii="Times New Roman" w:eastAsia="Calibri" w:hAnsi="Times New Roman" w:cs="Times New Roman"/>
          <w:sz w:val="23"/>
          <w:szCs w:val="23"/>
        </w:rPr>
        <w:t xml:space="preserve"> Līguma noteikumiem ir jāatbilst Tehniskās specifikācijas prasībām un </w:t>
      </w:r>
      <w:r>
        <w:rPr>
          <w:rFonts w:ascii="Times New Roman" w:eastAsia="Calibri" w:hAnsi="Times New Roman" w:cs="Times New Roman"/>
          <w:sz w:val="23"/>
          <w:szCs w:val="23"/>
        </w:rPr>
        <w:t>aptaujas</w:t>
      </w:r>
      <w:r w:rsidRPr="002B50C1">
        <w:rPr>
          <w:rFonts w:ascii="Times New Roman" w:eastAsia="Calibri" w:hAnsi="Times New Roman" w:cs="Times New Roman"/>
          <w:sz w:val="23"/>
          <w:szCs w:val="23"/>
        </w:rPr>
        <w:t xml:space="preserve"> nosacījumiem. Pirms Līguma noslēgšanas Pasūtītājam, saskaņojot </w:t>
      </w:r>
      <w:r>
        <w:rPr>
          <w:rFonts w:ascii="Times New Roman" w:eastAsia="Calibri" w:hAnsi="Times New Roman" w:cs="Times New Roman"/>
          <w:sz w:val="23"/>
          <w:szCs w:val="23"/>
        </w:rPr>
        <w:t xml:space="preserve">ar </w:t>
      </w:r>
      <w:r w:rsidRPr="002B50C1">
        <w:rPr>
          <w:rFonts w:ascii="Times New Roman" w:eastAsia="Calibri" w:hAnsi="Times New Roman" w:cs="Times New Roman"/>
          <w:sz w:val="23"/>
          <w:szCs w:val="23"/>
        </w:rPr>
        <w:t>Pretendent</w:t>
      </w:r>
      <w:r>
        <w:rPr>
          <w:rFonts w:ascii="Times New Roman" w:eastAsia="Calibri" w:hAnsi="Times New Roman" w:cs="Times New Roman"/>
          <w:sz w:val="23"/>
          <w:szCs w:val="23"/>
        </w:rPr>
        <w:t>u</w:t>
      </w:r>
      <w:r w:rsidRPr="002B50C1">
        <w:rPr>
          <w:rFonts w:ascii="Times New Roman" w:eastAsia="Calibri" w:hAnsi="Times New Roman" w:cs="Times New Roman"/>
          <w:sz w:val="23"/>
          <w:szCs w:val="23"/>
        </w:rPr>
        <w:t xml:space="preserve"> Līguma projekta nosacījumus, ir tiesības tos grozīt un papildināt atbilstoši vajadzībām;</w:t>
      </w:r>
    </w:p>
    <w:p w14:paraId="6A285FE3" w14:textId="54BA107D" w:rsidR="002B50C1" w:rsidRDefault="002B50C1" w:rsidP="002B50C1">
      <w:pPr>
        <w:numPr>
          <w:ilvl w:val="0"/>
          <w:numId w:val="3"/>
        </w:numPr>
        <w:spacing w:after="0" w:line="259" w:lineRule="auto"/>
        <w:ind w:left="284" w:hanging="284"/>
        <w:jc w:val="both"/>
        <w:rPr>
          <w:rFonts w:ascii="Times New Roman" w:eastAsia="Calibri" w:hAnsi="Times New Roman" w:cs="Times New Roman"/>
          <w:sz w:val="23"/>
          <w:szCs w:val="23"/>
        </w:rPr>
      </w:pPr>
      <w:r w:rsidRPr="002B50C1">
        <w:rPr>
          <w:rFonts w:ascii="Times New Roman" w:eastAsia="Calibri" w:hAnsi="Times New Roman" w:cs="Times New Roman"/>
          <w:sz w:val="23"/>
          <w:szCs w:val="23"/>
        </w:rPr>
        <w:t>tas izpildīs līgumu atbilstoši tehniski</w:t>
      </w:r>
      <w:r w:rsidR="005E5F00">
        <w:rPr>
          <w:rFonts w:ascii="Times New Roman" w:eastAsia="Calibri" w:hAnsi="Times New Roman" w:cs="Times New Roman"/>
          <w:sz w:val="23"/>
          <w:szCs w:val="23"/>
        </w:rPr>
        <w:t>em</w:t>
      </w:r>
      <w:r w:rsidRPr="002B50C1">
        <w:rPr>
          <w:rFonts w:ascii="Times New Roman" w:eastAsia="Calibri" w:hAnsi="Times New Roman" w:cs="Times New Roman"/>
          <w:sz w:val="23"/>
          <w:szCs w:val="23"/>
        </w:rPr>
        <w:t xml:space="preserve"> dokumentiem un spēkā esošajiem normatīvajiem aktiem.</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634"/>
      </w:tblGrid>
      <w:tr w:rsidR="002363E1" w14:paraId="2DAC9209" w14:textId="77777777" w:rsidTr="0067569A">
        <w:trPr>
          <w:trHeight w:val="551"/>
        </w:trPr>
        <w:tc>
          <w:tcPr>
            <w:tcW w:w="3148" w:type="dxa"/>
            <w:tcBorders>
              <w:top w:val="single" w:sz="4" w:space="0" w:color="auto"/>
              <w:left w:val="single" w:sz="4" w:space="0" w:color="auto"/>
              <w:bottom w:val="single" w:sz="4" w:space="0" w:color="auto"/>
              <w:right w:val="single" w:sz="4" w:space="0" w:color="auto"/>
            </w:tcBorders>
            <w:vAlign w:val="center"/>
            <w:hideMark/>
          </w:tcPr>
          <w:p w14:paraId="7E5D773A" w14:textId="4BB8C92B" w:rsidR="002363E1" w:rsidRDefault="0067569A" w:rsidP="00D2309B">
            <w:pPr>
              <w:tabs>
                <w:tab w:val="left" w:pos="540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Vārds, uzvārds, amats</w:t>
            </w:r>
          </w:p>
        </w:tc>
        <w:tc>
          <w:tcPr>
            <w:tcW w:w="6634" w:type="dxa"/>
            <w:tcBorders>
              <w:top w:val="single" w:sz="4" w:space="0" w:color="auto"/>
              <w:left w:val="single" w:sz="4" w:space="0" w:color="auto"/>
              <w:bottom w:val="single" w:sz="4" w:space="0" w:color="auto"/>
              <w:right w:val="single" w:sz="4" w:space="0" w:color="auto"/>
            </w:tcBorders>
          </w:tcPr>
          <w:p w14:paraId="62B3FAE2" w14:textId="77777777" w:rsidR="002363E1" w:rsidRDefault="002363E1" w:rsidP="00D2309B">
            <w:pPr>
              <w:tabs>
                <w:tab w:val="left" w:pos="5400"/>
              </w:tabs>
              <w:spacing w:after="0" w:line="240" w:lineRule="auto"/>
              <w:rPr>
                <w:rFonts w:ascii="Times New Roman" w:eastAsia="Times New Roman" w:hAnsi="Times New Roman" w:cs="Times New Roman"/>
                <w:sz w:val="24"/>
                <w:szCs w:val="24"/>
              </w:rPr>
            </w:pPr>
          </w:p>
        </w:tc>
      </w:tr>
      <w:tr w:rsidR="002363E1" w14:paraId="68250B34" w14:textId="77777777" w:rsidTr="0067569A">
        <w:trPr>
          <w:trHeight w:val="372"/>
        </w:trPr>
        <w:tc>
          <w:tcPr>
            <w:tcW w:w="3148" w:type="dxa"/>
            <w:tcBorders>
              <w:top w:val="single" w:sz="4" w:space="0" w:color="auto"/>
              <w:left w:val="single" w:sz="4" w:space="0" w:color="auto"/>
              <w:bottom w:val="single" w:sz="4" w:space="0" w:color="auto"/>
              <w:right w:val="single" w:sz="4" w:space="0" w:color="auto"/>
            </w:tcBorders>
            <w:vAlign w:val="center"/>
            <w:hideMark/>
          </w:tcPr>
          <w:p w14:paraId="506B2641" w14:textId="77777777" w:rsidR="002363E1" w:rsidRDefault="002363E1" w:rsidP="00D2309B">
            <w:pPr>
              <w:tabs>
                <w:tab w:val="left" w:pos="540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lv-LV"/>
              </w:rPr>
              <w:t>Paraksts</w:t>
            </w:r>
          </w:p>
        </w:tc>
        <w:tc>
          <w:tcPr>
            <w:tcW w:w="6634" w:type="dxa"/>
            <w:tcBorders>
              <w:top w:val="single" w:sz="4" w:space="0" w:color="auto"/>
              <w:left w:val="single" w:sz="4" w:space="0" w:color="auto"/>
              <w:bottom w:val="single" w:sz="4" w:space="0" w:color="auto"/>
              <w:right w:val="single" w:sz="4" w:space="0" w:color="auto"/>
            </w:tcBorders>
          </w:tcPr>
          <w:p w14:paraId="39A7744A" w14:textId="77777777" w:rsidR="002363E1" w:rsidRDefault="002363E1" w:rsidP="00D2309B">
            <w:pPr>
              <w:tabs>
                <w:tab w:val="left" w:pos="5400"/>
              </w:tabs>
              <w:spacing w:after="0" w:line="240" w:lineRule="auto"/>
              <w:rPr>
                <w:rFonts w:ascii="Times New Roman" w:eastAsia="Times New Roman" w:hAnsi="Times New Roman" w:cs="Times New Roman"/>
                <w:sz w:val="24"/>
                <w:szCs w:val="24"/>
              </w:rPr>
            </w:pPr>
          </w:p>
        </w:tc>
      </w:tr>
      <w:tr w:rsidR="002363E1" w14:paraId="74B6619C" w14:textId="77777777" w:rsidTr="0067569A">
        <w:trPr>
          <w:trHeight w:val="419"/>
        </w:trPr>
        <w:tc>
          <w:tcPr>
            <w:tcW w:w="3148" w:type="dxa"/>
            <w:tcBorders>
              <w:top w:val="single" w:sz="4" w:space="0" w:color="auto"/>
              <w:left w:val="single" w:sz="4" w:space="0" w:color="auto"/>
              <w:bottom w:val="single" w:sz="4" w:space="0" w:color="auto"/>
              <w:right w:val="single" w:sz="4" w:space="0" w:color="auto"/>
            </w:tcBorders>
            <w:vAlign w:val="center"/>
            <w:hideMark/>
          </w:tcPr>
          <w:p w14:paraId="702BBF4D" w14:textId="77777777" w:rsidR="002363E1" w:rsidRDefault="002363E1" w:rsidP="00D2309B">
            <w:pPr>
              <w:autoSpaceDE w:val="0"/>
              <w:autoSpaceDN w:val="0"/>
              <w:adjustRightInd w:val="0"/>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Datums </w:t>
            </w:r>
          </w:p>
        </w:tc>
        <w:tc>
          <w:tcPr>
            <w:tcW w:w="6634" w:type="dxa"/>
            <w:tcBorders>
              <w:top w:val="single" w:sz="4" w:space="0" w:color="auto"/>
              <w:left w:val="single" w:sz="4" w:space="0" w:color="auto"/>
              <w:bottom w:val="single" w:sz="4" w:space="0" w:color="auto"/>
              <w:right w:val="single" w:sz="4" w:space="0" w:color="auto"/>
            </w:tcBorders>
          </w:tcPr>
          <w:p w14:paraId="5956DF03" w14:textId="77777777" w:rsidR="002363E1" w:rsidRDefault="002363E1" w:rsidP="00D2309B">
            <w:pPr>
              <w:tabs>
                <w:tab w:val="left" w:pos="5400"/>
              </w:tabs>
              <w:spacing w:after="0" w:line="240" w:lineRule="auto"/>
              <w:rPr>
                <w:rFonts w:ascii="Times New Roman" w:eastAsia="Times New Roman" w:hAnsi="Times New Roman" w:cs="Times New Roman"/>
                <w:sz w:val="24"/>
                <w:szCs w:val="24"/>
              </w:rPr>
            </w:pPr>
          </w:p>
        </w:tc>
      </w:tr>
    </w:tbl>
    <w:p w14:paraId="23D74FF5" w14:textId="16232A85" w:rsidR="008D512B" w:rsidRDefault="008D512B">
      <w:pPr>
        <w:spacing w:line="259" w:lineRule="auto"/>
      </w:pPr>
    </w:p>
    <w:p w14:paraId="5E22F2DA" w14:textId="77777777" w:rsidR="008D512B" w:rsidRDefault="008D512B" w:rsidP="0067569A">
      <w:pPr>
        <w:sectPr w:rsidR="008D512B" w:rsidSect="00E103D3">
          <w:footerReference w:type="default" r:id="rId11"/>
          <w:pgSz w:w="11906" w:h="16838"/>
          <w:pgMar w:top="812" w:right="851" w:bottom="890" w:left="1701" w:header="709" w:footer="485" w:gutter="0"/>
          <w:cols w:space="708"/>
          <w:titlePg/>
          <w:docGrid w:linePitch="360"/>
        </w:sectPr>
      </w:pPr>
    </w:p>
    <w:p w14:paraId="54C5F174" w14:textId="45F38D31" w:rsidR="008D512B" w:rsidRDefault="00A43C90" w:rsidP="008D512B">
      <w:pPr>
        <w:spacing w:after="0" w:line="240" w:lineRule="auto"/>
        <w:ind w:right="-2"/>
        <w:jc w:val="right"/>
        <w:rPr>
          <w:rFonts w:ascii="Times New Roman" w:eastAsia="Times New Roman" w:hAnsi="Times New Roman" w:cs="Times New Roman"/>
          <w:b/>
          <w:lang w:eastAsia="lv-LV"/>
        </w:rPr>
      </w:pPr>
      <w:r>
        <w:rPr>
          <w:rFonts w:ascii="Times New Roman" w:eastAsia="Times New Roman" w:hAnsi="Times New Roman" w:cs="Times New Roman"/>
          <w:b/>
          <w:lang w:eastAsia="lv-LV"/>
        </w:rPr>
        <w:lastRenderedPageBreak/>
        <w:t>5</w:t>
      </w:r>
      <w:r w:rsidR="008D512B">
        <w:rPr>
          <w:rFonts w:ascii="Times New Roman" w:eastAsia="Times New Roman" w:hAnsi="Times New Roman" w:cs="Times New Roman"/>
          <w:b/>
          <w:lang w:eastAsia="lv-LV"/>
        </w:rPr>
        <w:t xml:space="preserve">.Pielikums </w:t>
      </w:r>
    </w:p>
    <w:p w14:paraId="48CCCE86" w14:textId="3A507084" w:rsidR="008D512B" w:rsidRPr="00AD6040" w:rsidRDefault="008D512B" w:rsidP="008D512B">
      <w:pPr>
        <w:keepNext/>
        <w:keepLines/>
        <w:spacing w:before="40" w:after="0"/>
        <w:ind w:right="-2"/>
        <w:jc w:val="right"/>
        <w:outlineLvl w:val="1"/>
        <w:rPr>
          <w:rFonts w:ascii="Times New Roman" w:eastAsia="Times New Roman" w:hAnsi="Times New Roman" w:cs="Times New Roman"/>
          <w:bCs/>
        </w:rPr>
      </w:pPr>
      <w:r w:rsidRPr="00AD6040">
        <w:rPr>
          <w:rFonts w:ascii="Times New Roman" w:eastAsia="Calibri" w:hAnsi="Times New Roman" w:cs="Times New Roman"/>
          <w:bCs/>
          <w:color w:val="000000"/>
          <w:sz w:val="20"/>
          <w:szCs w:val="20"/>
        </w:rPr>
        <w:t>“</w:t>
      </w:r>
      <w:r w:rsidR="0097296D" w:rsidRPr="0097296D">
        <w:rPr>
          <w:rFonts w:ascii="Times New Roman" w:eastAsia="Calibri" w:hAnsi="Times New Roman" w:cs="Times New Roman"/>
          <w:bCs/>
          <w:color w:val="000000"/>
          <w:sz w:val="20"/>
          <w:szCs w:val="20"/>
        </w:rPr>
        <w:t xml:space="preserve">Tehniski ekonomiska </w:t>
      </w:r>
      <w:proofErr w:type="spellStart"/>
      <w:r w:rsidR="0097296D" w:rsidRPr="0097296D">
        <w:rPr>
          <w:rFonts w:ascii="Times New Roman" w:eastAsia="Calibri" w:hAnsi="Times New Roman" w:cs="Times New Roman"/>
          <w:bCs/>
          <w:color w:val="000000"/>
          <w:sz w:val="20"/>
          <w:szCs w:val="20"/>
        </w:rPr>
        <w:t>izvērtējuma</w:t>
      </w:r>
      <w:proofErr w:type="spellEnd"/>
      <w:r w:rsidR="0097296D" w:rsidRPr="0097296D">
        <w:rPr>
          <w:rFonts w:ascii="Times New Roman" w:eastAsia="Calibri" w:hAnsi="Times New Roman" w:cs="Times New Roman"/>
          <w:bCs/>
          <w:color w:val="000000"/>
          <w:sz w:val="20"/>
          <w:szCs w:val="20"/>
        </w:rPr>
        <w:t xml:space="preserve"> izstrāde Sporta bāzes “Ledus halle” iekārtu nomaiņai</w:t>
      </w:r>
      <w:r w:rsidRPr="00AD6040">
        <w:rPr>
          <w:rFonts w:ascii="Times New Roman" w:eastAsia="Calibri" w:hAnsi="Times New Roman" w:cs="Times New Roman"/>
          <w:bCs/>
          <w:color w:val="000000"/>
          <w:sz w:val="20"/>
          <w:szCs w:val="20"/>
        </w:rPr>
        <w:t>”, ID DOC 2025-</w:t>
      </w:r>
      <w:r w:rsidR="0097296D">
        <w:rPr>
          <w:rFonts w:ascii="Times New Roman" w:eastAsia="Calibri" w:hAnsi="Times New Roman" w:cs="Times New Roman"/>
          <w:bCs/>
          <w:color w:val="000000"/>
          <w:sz w:val="20"/>
          <w:szCs w:val="20"/>
        </w:rPr>
        <w:t>9</w:t>
      </w:r>
    </w:p>
    <w:p w14:paraId="186E8662" w14:textId="77777777" w:rsidR="008D512B" w:rsidRDefault="008D512B" w:rsidP="008D512B">
      <w:pPr>
        <w:suppressAutoHyphens/>
        <w:spacing w:before="120" w:after="0" w:line="240" w:lineRule="auto"/>
        <w:jc w:val="center"/>
        <w:rPr>
          <w:rFonts w:ascii="Times New Roman" w:eastAsia="Times New Roman" w:hAnsi="Times New Roman" w:cs="Times New Roman"/>
          <w:b/>
          <w:bCs/>
          <w:caps/>
          <w:sz w:val="24"/>
          <w:szCs w:val="24"/>
          <w:lang w:eastAsia="ar-SA"/>
        </w:rPr>
      </w:pPr>
    </w:p>
    <w:p w14:paraId="4A0E3F78" w14:textId="44C441A2" w:rsidR="008D512B" w:rsidRPr="008D512B" w:rsidRDefault="00A43C90" w:rsidP="008D512B">
      <w:pPr>
        <w:suppressAutoHyphens/>
        <w:spacing w:after="0" w:line="240" w:lineRule="auto"/>
        <w:jc w:val="center"/>
        <w:rPr>
          <w:rFonts w:ascii="Times New Roman" w:eastAsia="Times New Roman" w:hAnsi="Times New Roman" w:cs="Times New Roman"/>
          <w:b/>
          <w:caps/>
          <w:sz w:val="24"/>
          <w:szCs w:val="24"/>
          <w:lang w:eastAsia="ar-SA"/>
        </w:rPr>
      </w:pPr>
      <w:r>
        <w:rPr>
          <w:rFonts w:ascii="Times New Roman" w:eastAsia="Times New Roman" w:hAnsi="Times New Roman" w:cs="Times New Roman"/>
          <w:b/>
          <w:bCs/>
          <w:caps/>
          <w:sz w:val="24"/>
          <w:szCs w:val="24"/>
          <w:lang w:eastAsia="ar-SA"/>
        </w:rPr>
        <w:t>PRetendenta kvalifikācijas apraksts</w:t>
      </w:r>
    </w:p>
    <w:p w14:paraId="1FA5CD58" w14:textId="77777777" w:rsidR="008D512B" w:rsidRPr="008D512B" w:rsidRDefault="008D512B" w:rsidP="008D512B">
      <w:pPr>
        <w:suppressAutoHyphens/>
        <w:spacing w:after="0" w:line="240" w:lineRule="auto"/>
        <w:jc w:val="center"/>
        <w:rPr>
          <w:rFonts w:ascii="Times New Roman" w:eastAsia="Times New Roman" w:hAnsi="Times New Roman" w:cs="Times New Roman"/>
          <w:b/>
          <w:caps/>
          <w:sz w:val="24"/>
          <w:szCs w:val="24"/>
          <w:lang w:eastAsia="ar-SA"/>
        </w:rPr>
      </w:pPr>
    </w:p>
    <w:p w14:paraId="001D2ED3" w14:textId="2334A8C7" w:rsidR="008D512B" w:rsidRPr="008D512B" w:rsidRDefault="008D512B" w:rsidP="008D512B">
      <w:pPr>
        <w:shd w:val="clear" w:color="auto" w:fill="FFFFFF"/>
        <w:autoSpaceDE w:val="0"/>
        <w:autoSpaceDN w:val="0"/>
        <w:adjustRightInd w:val="0"/>
        <w:spacing w:before="120" w:after="120" w:line="240" w:lineRule="auto"/>
        <w:jc w:val="center"/>
        <w:rPr>
          <w:rFonts w:ascii="Times New Roman" w:eastAsia="Times New Roman" w:hAnsi="Times New Roman" w:cs="Times New Roman"/>
          <w:b/>
          <w:bCs/>
          <w:sz w:val="24"/>
          <w:szCs w:val="24"/>
        </w:rPr>
      </w:pPr>
      <w:r w:rsidRPr="008D512B">
        <w:rPr>
          <w:rFonts w:ascii="Times New Roman" w:eastAsia="Times New Roman" w:hAnsi="Times New Roman" w:cs="Times New Roman"/>
          <w:b/>
          <w:sz w:val="24"/>
          <w:szCs w:val="24"/>
        </w:rPr>
        <w:t>„</w:t>
      </w:r>
      <w:r w:rsidR="005946FD" w:rsidRPr="005946FD">
        <w:rPr>
          <w:rFonts w:ascii="Times New Roman" w:eastAsia="Times New Roman" w:hAnsi="Times New Roman" w:cs="Times New Roman"/>
          <w:b/>
          <w:bCs/>
          <w:sz w:val="24"/>
          <w:szCs w:val="24"/>
        </w:rPr>
        <w:t xml:space="preserve">Tehniski ekonomiska </w:t>
      </w:r>
      <w:proofErr w:type="spellStart"/>
      <w:r w:rsidR="005946FD" w:rsidRPr="005946FD">
        <w:rPr>
          <w:rFonts w:ascii="Times New Roman" w:eastAsia="Times New Roman" w:hAnsi="Times New Roman" w:cs="Times New Roman"/>
          <w:b/>
          <w:bCs/>
          <w:sz w:val="24"/>
          <w:szCs w:val="24"/>
        </w:rPr>
        <w:t>izvērtējuma</w:t>
      </w:r>
      <w:proofErr w:type="spellEnd"/>
      <w:r w:rsidR="005946FD" w:rsidRPr="005946FD">
        <w:rPr>
          <w:rFonts w:ascii="Times New Roman" w:eastAsia="Times New Roman" w:hAnsi="Times New Roman" w:cs="Times New Roman"/>
          <w:b/>
          <w:bCs/>
          <w:sz w:val="24"/>
          <w:szCs w:val="24"/>
        </w:rPr>
        <w:t xml:space="preserve"> izstrāde Sporta bāzes “Ledus halle” iekārtu nomaiņai</w:t>
      </w:r>
      <w:r w:rsidRPr="008D512B">
        <w:rPr>
          <w:rFonts w:ascii="Times New Roman" w:eastAsia="Times New Roman" w:hAnsi="Times New Roman" w:cs="Times New Roman"/>
          <w:b/>
          <w:sz w:val="24"/>
          <w:szCs w:val="24"/>
        </w:rPr>
        <w:t>”,</w:t>
      </w:r>
    </w:p>
    <w:p w14:paraId="7A99F2C5" w14:textId="4308C644" w:rsidR="008D512B" w:rsidRPr="008D512B" w:rsidRDefault="008D512B" w:rsidP="008D512B">
      <w:pPr>
        <w:tabs>
          <w:tab w:val="left" w:pos="-114"/>
          <w:tab w:val="left" w:pos="-57"/>
        </w:tabs>
        <w:suppressAutoHyphens/>
        <w:spacing w:after="0" w:line="240" w:lineRule="auto"/>
        <w:jc w:val="center"/>
        <w:rPr>
          <w:rFonts w:ascii="Times New Roman" w:eastAsia="Times New Roman" w:hAnsi="Times New Roman" w:cs="Times New Roman"/>
          <w:b/>
          <w:sz w:val="24"/>
          <w:szCs w:val="24"/>
        </w:rPr>
      </w:pPr>
      <w:r w:rsidRPr="008D512B">
        <w:rPr>
          <w:rFonts w:ascii="Times New Roman" w:eastAsia="Times New Roman" w:hAnsi="Times New Roman" w:cs="Times New Roman"/>
          <w:b/>
          <w:sz w:val="24"/>
          <w:szCs w:val="24"/>
        </w:rPr>
        <w:t xml:space="preserve"> identifikācijas Nr. DOC 2025</w:t>
      </w:r>
      <w:r w:rsidR="0097296D">
        <w:rPr>
          <w:rFonts w:ascii="Times New Roman" w:eastAsia="Times New Roman" w:hAnsi="Times New Roman" w:cs="Times New Roman"/>
          <w:b/>
          <w:sz w:val="24"/>
          <w:szCs w:val="24"/>
        </w:rPr>
        <w:t>-9</w:t>
      </w:r>
    </w:p>
    <w:p w14:paraId="7F037084" w14:textId="77777777" w:rsidR="008D512B" w:rsidRPr="008D512B" w:rsidRDefault="008D512B" w:rsidP="008D512B">
      <w:pPr>
        <w:tabs>
          <w:tab w:val="left" w:pos="-114"/>
          <w:tab w:val="left" w:pos="-57"/>
        </w:tabs>
        <w:suppressAutoHyphens/>
        <w:spacing w:after="0" w:line="240" w:lineRule="auto"/>
        <w:jc w:val="center"/>
        <w:rPr>
          <w:rFonts w:ascii="Times New Roman" w:eastAsia="Times New Roman" w:hAnsi="Times New Roman" w:cs="Times New Roman"/>
          <w:b/>
          <w:sz w:val="24"/>
          <w:szCs w:val="24"/>
        </w:rPr>
      </w:pPr>
    </w:p>
    <w:p w14:paraId="42007768" w14:textId="77777777" w:rsidR="008D512B" w:rsidRPr="008D512B" w:rsidRDefault="008D512B" w:rsidP="008D512B">
      <w:pPr>
        <w:suppressAutoHyphens/>
        <w:spacing w:after="240" w:line="240" w:lineRule="auto"/>
        <w:rPr>
          <w:rFonts w:ascii="Times New Roman" w:eastAsia="Times New Roman" w:hAnsi="Times New Roman" w:cs="Times New Roman"/>
          <w:sz w:val="24"/>
          <w:szCs w:val="24"/>
          <w:lang w:eastAsia="ar-SA"/>
        </w:rPr>
      </w:pPr>
      <w:r w:rsidRPr="008D512B">
        <w:rPr>
          <w:rFonts w:ascii="Times New Roman" w:eastAsia="Times New Roman" w:hAnsi="Times New Roman" w:cs="Times New Roman"/>
          <w:sz w:val="24"/>
          <w:szCs w:val="24"/>
          <w:lang w:eastAsia="ar-SA"/>
        </w:rPr>
        <w:t>20__.gada ____.____________</w:t>
      </w:r>
    </w:p>
    <w:p w14:paraId="26F1A993" w14:textId="77777777" w:rsidR="008D512B" w:rsidRPr="008D512B" w:rsidRDefault="008D512B" w:rsidP="008D512B">
      <w:pPr>
        <w:tabs>
          <w:tab w:val="left" w:pos="0"/>
          <w:tab w:val="left" w:pos="426"/>
        </w:tabs>
        <w:suppressAutoHyphens/>
        <w:autoSpaceDE w:val="0"/>
        <w:autoSpaceDN w:val="0"/>
        <w:adjustRightInd w:val="0"/>
        <w:spacing w:before="240" w:after="240" w:line="240" w:lineRule="auto"/>
        <w:jc w:val="both"/>
        <w:rPr>
          <w:rFonts w:ascii="Times New Roman" w:eastAsia="Times New Roman" w:hAnsi="Times New Roman" w:cs="Times New Roman"/>
          <w:b/>
          <w:sz w:val="24"/>
          <w:szCs w:val="24"/>
          <w:lang w:eastAsia="ar-SA"/>
        </w:rPr>
      </w:pPr>
      <w:r w:rsidRPr="008D512B">
        <w:rPr>
          <w:rFonts w:ascii="Times New Roman" w:eastAsia="Times New Roman" w:hAnsi="Times New Roman" w:cs="Times New Roman"/>
          <w:b/>
          <w:sz w:val="24"/>
          <w:szCs w:val="24"/>
          <w:lang w:eastAsia="ar-SA"/>
        </w:rPr>
        <w:tab/>
        <w:t xml:space="preserve">Pretendents ___________ </w:t>
      </w:r>
      <w:r w:rsidRPr="008D512B">
        <w:rPr>
          <w:rFonts w:ascii="Times New Roman" w:eastAsia="Times New Roman" w:hAnsi="Times New Roman" w:cs="Times New Roman"/>
          <w:sz w:val="24"/>
          <w:szCs w:val="24"/>
          <w:lang w:eastAsia="ar-SA"/>
        </w:rPr>
        <w:t>(</w:t>
      </w:r>
      <w:r w:rsidRPr="008D512B">
        <w:rPr>
          <w:rFonts w:ascii="Times New Roman" w:eastAsia="Times New Roman" w:hAnsi="Times New Roman" w:cs="Times New Roman"/>
          <w:i/>
          <w:sz w:val="24"/>
          <w:szCs w:val="24"/>
          <w:lang w:eastAsia="ar-SA"/>
        </w:rPr>
        <w:t>uzņēmuma nosaukums</w:t>
      </w:r>
      <w:r w:rsidRPr="008D512B">
        <w:rPr>
          <w:rFonts w:ascii="Times New Roman" w:eastAsia="Times New Roman" w:hAnsi="Times New Roman" w:cs="Times New Roman"/>
          <w:sz w:val="24"/>
          <w:szCs w:val="24"/>
          <w:lang w:eastAsia="ar-SA"/>
        </w:rPr>
        <w:t>)</w:t>
      </w:r>
      <w:r w:rsidRPr="008D512B">
        <w:rPr>
          <w:rFonts w:ascii="Times New Roman" w:eastAsia="Times New Roman" w:hAnsi="Times New Roman" w:cs="Times New Roman"/>
          <w:b/>
          <w:sz w:val="24"/>
          <w:szCs w:val="24"/>
          <w:lang w:eastAsia="ar-SA"/>
        </w:rPr>
        <w:t xml:space="preserve"> sniedz informāciju par:</w:t>
      </w:r>
    </w:p>
    <w:p w14:paraId="2003293F" w14:textId="77777777" w:rsidR="008D512B" w:rsidRPr="008D512B" w:rsidRDefault="008D512B" w:rsidP="008D512B">
      <w:pPr>
        <w:numPr>
          <w:ilvl w:val="0"/>
          <w:numId w:val="2"/>
        </w:numPr>
        <w:tabs>
          <w:tab w:val="left" w:pos="0"/>
          <w:tab w:val="left" w:pos="426"/>
        </w:tabs>
        <w:autoSpaceDE w:val="0"/>
        <w:autoSpaceDN w:val="0"/>
        <w:adjustRightInd w:val="0"/>
        <w:spacing w:after="0" w:line="240" w:lineRule="auto"/>
        <w:rPr>
          <w:rFonts w:ascii="Times New Roman" w:eastAsia="Times New Roman" w:hAnsi="Times New Roman" w:cs="Times New Roman"/>
          <w:b/>
          <w:sz w:val="24"/>
          <w:szCs w:val="23"/>
        </w:rPr>
      </w:pPr>
      <w:r w:rsidRPr="008D512B">
        <w:rPr>
          <w:rFonts w:ascii="Times New Roman" w:eastAsia="Times New Roman" w:hAnsi="Times New Roman" w:cs="Times New Roman"/>
          <w:b/>
          <w:sz w:val="24"/>
          <w:szCs w:val="24"/>
          <w:lang w:eastAsia="ar-SA"/>
        </w:rPr>
        <w:t>Būvniecības dokumentācijas izstrādātāju</w:t>
      </w:r>
      <w:r w:rsidRPr="008D512B">
        <w:rPr>
          <w:rFonts w:ascii="Times New Roman" w:eastAsia="Times New Roman" w:hAnsi="Times New Roman" w:cs="Times New Roman"/>
          <w:b/>
          <w:sz w:val="24"/>
          <w:szCs w:val="23"/>
        </w:rPr>
        <w:t xml:space="preserve">:__________________________________ </w:t>
      </w:r>
    </w:p>
    <w:p w14:paraId="34521C3F" w14:textId="77777777" w:rsidR="008D512B" w:rsidRPr="008D512B" w:rsidRDefault="008D512B" w:rsidP="008D512B">
      <w:pPr>
        <w:tabs>
          <w:tab w:val="left" w:pos="0"/>
          <w:tab w:val="left" w:pos="426"/>
        </w:tabs>
        <w:suppressAutoHyphens/>
        <w:autoSpaceDE w:val="0"/>
        <w:autoSpaceDN w:val="0"/>
        <w:adjustRightInd w:val="0"/>
        <w:spacing w:after="240" w:line="240" w:lineRule="auto"/>
        <w:jc w:val="both"/>
        <w:rPr>
          <w:rFonts w:ascii="Times New Roman" w:eastAsia="Times New Roman" w:hAnsi="Times New Roman" w:cs="Times New Roman"/>
          <w:b/>
          <w:sz w:val="24"/>
          <w:szCs w:val="24"/>
          <w:lang w:eastAsia="ar-SA"/>
        </w:rPr>
      </w:pPr>
      <w:r w:rsidRPr="008D512B">
        <w:rPr>
          <w:rFonts w:ascii="Times New Roman" w:eastAsia="Times New Roman" w:hAnsi="Times New Roman" w:cs="Times New Roman"/>
          <w:i/>
          <w:sz w:val="20"/>
          <w:szCs w:val="24"/>
        </w:rPr>
        <w:t xml:space="preserve">(nosaukums un </w:t>
      </w:r>
      <w:proofErr w:type="spellStart"/>
      <w:r w:rsidRPr="008D512B">
        <w:rPr>
          <w:rFonts w:ascii="Times New Roman" w:eastAsia="Times New Roman" w:hAnsi="Times New Roman" w:cs="Times New Roman"/>
          <w:i/>
          <w:sz w:val="20"/>
          <w:szCs w:val="24"/>
        </w:rPr>
        <w:t>reģ.Nr</w:t>
      </w:r>
      <w:proofErr w:type="spellEnd"/>
      <w:r w:rsidRPr="008D512B">
        <w:rPr>
          <w:rFonts w:ascii="Times New Roman" w:eastAsia="Times New Roman" w:hAnsi="Times New Roman" w:cs="Times New Roman"/>
          <w:i/>
          <w:sz w:val="20"/>
          <w:szCs w:val="24"/>
        </w:rPr>
        <w:t xml:space="preserve">., būvkomersanta reģistrācijas Nr. (ja tāds ir) vai vārds, uzvārds un </w:t>
      </w:r>
      <w:proofErr w:type="spellStart"/>
      <w:r w:rsidRPr="008D512B">
        <w:rPr>
          <w:rFonts w:ascii="Times New Roman" w:eastAsia="Times New Roman" w:hAnsi="Times New Roman" w:cs="Times New Roman"/>
          <w:i/>
          <w:sz w:val="20"/>
          <w:szCs w:val="24"/>
        </w:rPr>
        <w:t>sert.Nr</w:t>
      </w:r>
      <w:proofErr w:type="spellEnd"/>
      <w:r w:rsidRPr="008D512B">
        <w:rPr>
          <w:rFonts w:ascii="Times New Roman" w:eastAsia="Times New Roman" w:hAnsi="Times New Roman" w:cs="Times New Roman"/>
          <w:i/>
          <w:sz w:val="20"/>
          <w:szCs w:val="24"/>
        </w:rPr>
        <w:t>. (ja tāds ir))</w:t>
      </w:r>
    </w:p>
    <w:p w14:paraId="0B9957FC" w14:textId="77777777" w:rsidR="00A43C90" w:rsidRPr="00A43C90" w:rsidRDefault="008D512B" w:rsidP="00EE46D3">
      <w:pPr>
        <w:spacing w:after="120" w:line="20" w:lineRule="atLeast"/>
        <w:rPr>
          <w:rFonts w:ascii="Times New Roman" w:eastAsia="Calibri" w:hAnsi="Times New Roman" w:cs="Times New Roman"/>
          <w:b/>
          <w:bCs/>
          <w:sz w:val="24"/>
          <w:szCs w:val="24"/>
          <w:lang w:eastAsia="ar-SA"/>
        </w:rPr>
      </w:pPr>
      <w:r w:rsidRPr="008D512B">
        <w:rPr>
          <w:rFonts w:ascii="Times New Roman" w:eastAsia="Times New Roman" w:hAnsi="Times New Roman" w:cs="Times New Roman"/>
          <w:b/>
          <w:sz w:val="24"/>
          <w:szCs w:val="24"/>
          <w:lang w:eastAsia="ar-SA"/>
        </w:rPr>
        <w:t>2.</w:t>
      </w:r>
      <w:r w:rsidRPr="008D512B">
        <w:rPr>
          <w:rFonts w:ascii="Times New Roman" w:eastAsia="Times New Roman" w:hAnsi="Times New Roman" w:cs="Times New Roman"/>
          <w:sz w:val="24"/>
          <w:szCs w:val="24"/>
          <w:lang w:eastAsia="ar-SA"/>
        </w:rPr>
        <w:t xml:space="preserve"> </w:t>
      </w:r>
      <w:r w:rsidR="00A43C90" w:rsidRPr="00A43C90">
        <w:rPr>
          <w:rFonts w:ascii="Times New Roman" w:eastAsia="Calibri" w:hAnsi="Times New Roman" w:cs="Times New Roman"/>
          <w:b/>
          <w:bCs/>
          <w:sz w:val="24"/>
          <w:szCs w:val="24"/>
          <w:lang w:eastAsia="ar-SA"/>
        </w:rPr>
        <w:t>Pretendenta pieredzes saraksts</w:t>
      </w:r>
    </w:p>
    <w:p w14:paraId="14D10BE2" w14:textId="672060E4" w:rsidR="00A43C90" w:rsidRPr="00A43C90" w:rsidRDefault="00A43C90" w:rsidP="00A43C90">
      <w:pPr>
        <w:spacing w:after="120" w:line="20" w:lineRule="atLeast"/>
        <w:ind w:firstLine="426"/>
        <w:jc w:val="both"/>
        <w:rPr>
          <w:rFonts w:ascii="Times New Roman" w:eastAsia="Calibri" w:hAnsi="Times New Roman" w:cs="Times New Roman"/>
          <w:bCs/>
          <w:sz w:val="24"/>
          <w:szCs w:val="24"/>
          <w:lang w:eastAsia="ar-SA"/>
        </w:rPr>
      </w:pPr>
      <w:r w:rsidRPr="00A43C90">
        <w:rPr>
          <w:rFonts w:ascii="Times New Roman" w:eastAsia="Calibri" w:hAnsi="Times New Roman" w:cs="Times New Roman"/>
          <w:bCs/>
          <w:sz w:val="24"/>
          <w:szCs w:val="24"/>
          <w:lang w:eastAsia="ar-SA"/>
        </w:rPr>
        <w:t xml:space="preserve">Pretendents norāda informāciju par savu pieredzi apliecinošiem līgumiem, lai apliecinātu savu atbilstību </w:t>
      </w:r>
      <w:r w:rsidR="00EE46D3">
        <w:rPr>
          <w:rFonts w:ascii="Times New Roman" w:eastAsia="Calibri" w:hAnsi="Times New Roman" w:cs="Times New Roman"/>
          <w:bCs/>
          <w:sz w:val="24"/>
          <w:szCs w:val="24"/>
          <w:lang w:eastAsia="ar-SA"/>
        </w:rPr>
        <w:t>aptaujas</w:t>
      </w:r>
      <w:r w:rsidRPr="00A43C90">
        <w:rPr>
          <w:rFonts w:ascii="Times New Roman" w:eastAsia="Calibri" w:hAnsi="Times New Roman" w:cs="Times New Roman"/>
          <w:bCs/>
          <w:sz w:val="24"/>
          <w:szCs w:val="24"/>
          <w:lang w:eastAsia="ar-SA"/>
        </w:rPr>
        <w:t xml:space="preserve"> </w:t>
      </w:r>
      <w:r w:rsidR="00EE46D3">
        <w:rPr>
          <w:rFonts w:ascii="Times New Roman" w:eastAsia="Calibri" w:hAnsi="Times New Roman" w:cs="Times New Roman"/>
          <w:bCs/>
          <w:sz w:val="24"/>
          <w:szCs w:val="24"/>
          <w:lang w:eastAsia="ar-SA"/>
        </w:rPr>
        <w:t>5</w:t>
      </w:r>
      <w:r w:rsidRPr="00A43C90">
        <w:rPr>
          <w:rFonts w:ascii="Times New Roman" w:eastAsia="Calibri" w:hAnsi="Times New Roman" w:cs="Times New Roman"/>
          <w:bCs/>
          <w:sz w:val="24"/>
          <w:szCs w:val="24"/>
          <w:lang w:eastAsia="ar-SA"/>
        </w:rPr>
        <w:t>.</w:t>
      </w:r>
      <w:r w:rsidR="00EE46D3">
        <w:rPr>
          <w:rFonts w:ascii="Times New Roman" w:eastAsia="Calibri" w:hAnsi="Times New Roman" w:cs="Times New Roman"/>
          <w:bCs/>
          <w:sz w:val="24"/>
          <w:szCs w:val="24"/>
          <w:lang w:eastAsia="ar-SA"/>
        </w:rPr>
        <w:t>2</w:t>
      </w:r>
      <w:r w:rsidRPr="00A43C90">
        <w:rPr>
          <w:rFonts w:ascii="Times New Roman" w:eastAsia="Calibri" w:hAnsi="Times New Roman" w:cs="Times New Roman"/>
          <w:bCs/>
          <w:sz w:val="24"/>
          <w:szCs w:val="24"/>
          <w:lang w:eastAsia="ar-SA"/>
        </w:rPr>
        <w:t>.punkta</w:t>
      </w:r>
      <w:r w:rsidR="00EE46D3">
        <w:rPr>
          <w:rFonts w:ascii="Times New Roman" w:eastAsia="Calibri" w:hAnsi="Times New Roman" w:cs="Times New Roman"/>
          <w:bCs/>
          <w:sz w:val="24"/>
          <w:szCs w:val="24"/>
          <w:lang w:eastAsia="ar-SA"/>
        </w:rPr>
        <w:t>m</w:t>
      </w:r>
      <w:r w:rsidRPr="00A43C90">
        <w:rPr>
          <w:rFonts w:ascii="Times New Roman" w:eastAsia="Calibri" w:hAnsi="Times New Roman" w:cs="Times New Roman"/>
          <w:bCs/>
          <w:sz w:val="24"/>
          <w:szCs w:val="24"/>
          <w:lang w:eastAsia="ar-S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32"/>
        <w:gridCol w:w="2233"/>
        <w:gridCol w:w="2232"/>
        <w:gridCol w:w="2233"/>
      </w:tblGrid>
      <w:tr w:rsidR="00A43C90" w:rsidRPr="00A43C90" w14:paraId="4B5B1E2A" w14:textId="77777777" w:rsidTr="00003250">
        <w:tc>
          <w:tcPr>
            <w:tcW w:w="709" w:type="dxa"/>
            <w:tcBorders>
              <w:top w:val="single" w:sz="4" w:space="0" w:color="auto"/>
              <w:left w:val="single" w:sz="4" w:space="0" w:color="auto"/>
              <w:bottom w:val="single" w:sz="4" w:space="0" w:color="auto"/>
              <w:right w:val="single" w:sz="4" w:space="0" w:color="auto"/>
            </w:tcBorders>
            <w:vAlign w:val="center"/>
            <w:hideMark/>
          </w:tcPr>
          <w:p w14:paraId="32C18C75" w14:textId="77777777" w:rsidR="00A43C90" w:rsidRPr="00A43C90" w:rsidRDefault="00A43C90" w:rsidP="00A43C90">
            <w:pPr>
              <w:spacing w:before="40" w:after="40" w:line="20" w:lineRule="atLeast"/>
              <w:jc w:val="center"/>
              <w:rPr>
                <w:rFonts w:ascii="Times New Roman" w:eastAsia="Times New Roman" w:hAnsi="Times New Roman" w:cs="Times New Roman"/>
                <w:b/>
                <w:bCs/>
                <w:sz w:val="20"/>
                <w:szCs w:val="20"/>
              </w:rPr>
            </w:pPr>
            <w:r w:rsidRPr="00A43C90">
              <w:rPr>
                <w:rFonts w:ascii="Times New Roman" w:eastAsia="Times New Roman" w:hAnsi="Times New Roman" w:cs="Times New Roman"/>
                <w:b/>
                <w:bCs/>
                <w:sz w:val="20"/>
                <w:szCs w:val="20"/>
              </w:rPr>
              <w:t>Nr. p.k.</w:t>
            </w:r>
          </w:p>
        </w:tc>
        <w:tc>
          <w:tcPr>
            <w:tcW w:w="2232" w:type="dxa"/>
            <w:tcBorders>
              <w:top w:val="single" w:sz="4" w:space="0" w:color="auto"/>
              <w:left w:val="single" w:sz="4" w:space="0" w:color="auto"/>
              <w:bottom w:val="single" w:sz="4" w:space="0" w:color="auto"/>
              <w:right w:val="single" w:sz="4" w:space="0" w:color="auto"/>
            </w:tcBorders>
            <w:vAlign w:val="center"/>
            <w:hideMark/>
          </w:tcPr>
          <w:p w14:paraId="4636368D" w14:textId="77777777" w:rsidR="00A43C90" w:rsidRPr="00A43C90" w:rsidRDefault="00A43C90" w:rsidP="00A43C90">
            <w:pPr>
              <w:spacing w:before="40" w:after="40" w:line="20" w:lineRule="atLeast"/>
              <w:jc w:val="center"/>
              <w:rPr>
                <w:rFonts w:ascii="Times New Roman" w:eastAsia="Times New Roman" w:hAnsi="Times New Roman" w:cs="Times New Roman"/>
                <w:b/>
                <w:bCs/>
                <w:sz w:val="20"/>
                <w:szCs w:val="20"/>
              </w:rPr>
            </w:pPr>
            <w:r w:rsidRPr="00A43C90">
              <w:rPr>
                <w:rFonts w:ascii="Times New Roman" w:eastAsia="Times New Roman" w:hAnsi="Times New Roman" w:cs="Times New Roman"/>
                <w:b/>
                <w:bCs/>
                <w:sz w:val="20"/>
                <w:szCs w:val="20"/>
              </w:rPr>
              <w:t>Līguma nosaukums (ja līgums parakstīts iepirkuma ietvaros, tad arī iepirkuma nosaukums un identifikācijas Nr.)</w:t>
            </w:r>
          </w:p>
        </w:tc>
        <w:tc>
          <w:tcPr>
            <w:tcW w:w="2233" w:type="dxa"/>
            <w:tcBorders>
              <w:top w:val="single" w:sz="4" w:space="0" w:color="auto"/>
              <w:left w:val="single" w:sz="4" w:space="0" w:color="auto"/>
              <w:bottom w:val="single" w:sz="4" w:space="0" w:color="auto"/>
              <w:right w:val="single" w:sz="4" w:space="0" w:color="auto"/>
            </w:tcBorders>
            <w:vAlign w:val="center"/>
            <w:hideMark/>
          </w:tcPr>
          <w:p w14:paraId="28D79518" w14:textId="77777777" w:rsidR="00A43C90" w:rsidRPr="00A43C90" w:rsidRDefault="00A43C90" w:rsidP="00A43C90">
            <w:pPr>
              <w:spacing w:before="40" w:after="40" w:line="20" w:lineRule="atLeast"/>
              <w:jc w:val="center"/>
              <w:rPr>
                <w:rFonts w:ascii="Times New Roman" w:eastAsia="Times New Roman" w:hAnsi="Times New Roman" w:cs="Times New Roman"/>
                <w:b/>
                <w:bCs/>
                <w:sz w:val="20"/>
                <w:szCs w:val="20"/>
              </w:rPr>
            </w:pPr>
            <w:r w:rsidRPr="00A43C90">
              <w:rPr>
                <w:rFonts w:ascii="Times New Roman" w:eastAsia="Times New Roman" w:hAnsi="Times New Roman" w:cs="Times New Roman"/>
                <w:b/>
                <w:bCs/>
                <w:sz w:val="20"/>
                <w:szCs w:val="20"/>
              </w:rPr>
              <w:t>Pasūtītāja nosaukums, juridiskā adrese, kontaktpersonas vārds, uzvārds, tālruņa Nr., elektroniskā pasta adrese</w:t>
            </w:r>
          </w:p>
        </w:tc>
        <w:tc>
          <w:tcPr>
            <w:tcW w:w="2232" w:type="dxa"/>
            <w:tcBorders>
              <w:top w:val="single" w:sz="4" w:space="0" w:color="auto"/>
              <w:left w:val="single" w:sz="4" w:space="0" w:color="auto"/>
              <w:bottom w:val="single" w:sz="4" w:space="0" w:color="auto"/>
              <w:right w:val="single" w:sz="4" w:space="0" w:color="auto"/>
            </w:tcBorders>
            <w:vAlign w:val="center"/>
            <w:hideMark/>
          </w:tcPr>
          <w:p w14:paraId="717F7356" w14:textId="77777777" w:rsidR="00A43C90" w:rsidRPr="00A43C90" w:rsidRDefault="00A43C90" w:rsidP="00A43C90">
            <w:pPr>
              <w:spacing w:before="40" w:after="40" w:line="20" w:lineRule="atLeast"/>
              <w:jc w:val="center"/>
              <w:rPr>
                <w:rFonts w:ascii="Times New Roman" w:eastAsia="Times New Roman" w:hAnsi="Times New Roman" w:cs="Times New Roman"/>
                <w:b/>
                <w:bCs/>
                <w:sz w:val="20"/>
                <w:szCs w:val="20"/>
              </w:rPr>
            </w:pPr>
            <w:r w:rsidRPr="00A43C90">
              <w:rPr>
                <w:rFonts w:ascii="Times New Roman" w:eastAsia="Calibri" w:hAnsi="Times New Roman" w:cs="Times New Roman"/>
                <w:b/>
                <w:bCs/>
                <w:sz w:val="20"/>
                <w:szCs w:val="20"/>
              </w:rPr>
              <w:t xml:space="preserve">Līguma ietvaros izpildīto </w:t>
            </w:r>
            <w:r w:rsidRPr="00A43C90">
              <w:rPr>
                <w:rFonts w:ascii="Times New Roman" w:eastAsia="Times New Roman" w:hAnsi="Times New Roman" w:cs="Times New Roman"/>
                <w:b/>
                <w:bCs/>
                <w:sz w:val="20"/>
                <w:szCs w:val="20"/>
              </w:rPr>
              <w:t>darbu detalizēts</w:t>
            </w:r>
            <w:r w:rsidRPr="00A43C90">
              <w:rPr>
                <w:rFonts w:ascii="Times New Roman" w:eastAsia="Calibri" w:hAnsi="Times New Roman" w:cs="Times New Roman"/>
                <w:b/>
                <w:bCs/>
                <w:sz w:val="20"/>
                <w:szCs w:val="20"/>
              </w:rPr>
              <w:t xml:space="preserve"> apraksts</w:t>
            </w:r>
          </w:p>
        </w:tc>
        <w:tc>
          <w:tcPr>
            <w:tcW w:w="2233" w:type="dxa"/>
            <w:tcBorders>
              <w:top w:val="single" w:sz="4" w:space="0" w:color="auto"/>
              <w:left w:val="single" w:sz="4" w:space="0" w:color="auto"/>
              <w:bottom w:val="single" w:sz="4" w:space="0" w:color="auto"/>
              <w:right w:val="single" w:sz="4" w:space="0" w:color="auto"/>
            </w:tcBorders>
            <w:vAlign w:val="center"/>
            <w:hideMark/>
          </w:tcPr>
          <w:p w14:paraId="41789E3B" w14:textId="77777777" w:rsidR="00A43C90" w:rsidRPr="00A43C90" w:rsidRDefault="00A43C90" w:rsidP="00A43C90">
            <w:pPr>
              <w:spacing w:before="40" w:after="40" w:line="20" w:lineRule="atLeast"/>
              <w:jc w:val="center"/>
              <w:rPr>
                <w:rFonts w:ascii="Times New Roman" w:eastAsia="Times New Roman" w:hAnsi="Times New Roman" w:cs="Times New Roman"/>
                <w:b/>
                <w:bCs/>
                <w:sz w:val="20"/>
                <w:szCs w:val="20"/>
              </w:rPr>
            </w:pPr>
            <w:r w:rsidRPr="00A43C90">
              <w:rPr>
                <w:rFonts w:ascii="Times New Roman" w:eastAsia="Times New Roman" w:hAnsi="Times New Roman" w:cs="Times New Roman"/>
                <w:b/>
                <w:bCs/>
                <w:sz w:val="20"/>
                <w:szCs w:val="20"/>
              </w:rPr>
              <w:t>Darbu izpildes laiks (uzsākšanas, pabeigšanas gads, mēnesis, datums)</w:t>
            </w:r>
          </w:p>
        </w:tc>
      </w:tr>
      <w:tr w:rsidR="00A43C90" w:rsidRPr="00A43C90" w14:paraId="44ACBA79" w14:textId="77777777" w:rsidTr="00003250">
        <w:tc>
          <w:tcPr>
            <w:tcW w:w="709" w:type="dxa"/>
            <w:tcBorders>
              <w:top w:val="single" w:sz="4" w:space="0" w:color="auto"/>
              <w:left w:val="single" w:sz="4" w:space="0" w:color="auto"/>
              <w:bottom w:val="single" w:sz="4" w:space="0" w:color="auto"/>
              <w:right w:val="single" w:sz="4" w:space="0" w:color="auto"/>
            </w:tcBorders>
            <w:vAlign w:val="center"/>
            <w:hideMark/>
          </w:tcPr>
          <w:p w14:paraId="01A11E35" w14:textId="77777777" w:rsidR="00A43C90" w:rsidRPr="00A43C90" w:rsidRDefault="00A43C90" w:rsidP="00A43C90">
            <w:pPr>
              <w:spacing w:before="40" w:after="40" w:line="20" w:lineRule="atLeast"/>
              <w:jc w:val="center"/>
              <w:rPr>
                <w:rFonts w:ascii="Times New Roman" w:eastAsia="Times New Roman" w:hAnsi="Times New Roman" w:cs="Times New Roman"/>
                <w:sz w:val="20"/>
                <w:szCs w:val="20"/>
              </w:rPr>
            </w:pPr>
            <w:r w:rsidRPr="00A43C90">
              <w:rPr>
                <w:rFonts w:ascii="Times New Roman" w:eastAsia="Times New Roman" w:hAnsi="Times New Roman" w:cs="Times New Roman"/>
                <w:sz w:val="20"/>
                <w:szCs w:val="20"/>
              </w:rPr>
              <w:t>1.</w:t>
            </w:r>
          </w:p>
        </w:tc>
        <w:tc>
          <w:tcPr>
            <w:tcW w:w="2232" w:type="dxa"/>
            <w:tcBorders>
              <w:top w:val="single" w:sz="4" w:space="0" w:color="auto"/>
              <w:left w:val="single" w:sz="4" w:space="0" w:color="auto"/>
              <w:bottom w:val="single" w:sz="4" w:space="0" w:color="auto"/>
              <w:right w:val="single" w:sz="4" w:space="0" w:color="auto"/>
            </w:tcBorders>
            <w:vAlign w:val="center"/>
          </w:tcPr>
          <w:p w14:paraId="1D108EC7" w14:textId="77777777" w:rsidR="00A43C90" w:rsidRPr="00A43C90" w:rsidRDefault="00A43C90" w:rsidP="00A43C90">
            <w:pPr>
              <w:spacing w:before="40" w:after="40" w:line="20" w:lineRule="atLeast"/>
              <w:jc w:val="center"/>
              <w:rPr>
                <w:rFonts w:ascii="Times New Roman" w:eastAsia="Times New Roman" w:hAnsi="Times New Roman" w:cs="Times New Roman"/>
                <w:sz w:val="20"/>
                <w:szCs w:val="20"/>
              </w:rPr>
            </w:pPr>
          </w:p>
        </w:tc>
        <w:tc>
          <w:tcPr>
            <w:tcW w:w="2233" w:type="dxa"/>
            <w:tcBorders>
              <w:top w:val="single" w:sz="4" w:space="0" w:color="auto"/>
              <w:left w:val="single" w:sz="4" w:space="0" w:color="auto"/>
              <w:bottom w:val="single" w:sz="4" w:space="0" w:color="auto"/>
              <w:right w:val="single" w:sz="4" w:space="0" w:color="auto"/>
            </w:tcBorders>
            <w:vAlign w:val="center"/>
          </w:tcPr>
          <w:p w14:paraId="1F4232A0" w14:textId="77777777" w:rsidR="00A43C90" w:rsidRPr="00A43C90" w:rsidRDefault="00A43C90" w:rsidP="00A43C90">
            <w:pPr>
              <w:spacing w:before="40" w:after="40" w:line="20" w:lineRule="atLeast"/>
              <w:jc w:val="center"/>
              <w:rPr>
                <w:rFonts w:ascii="Times New Roman" w:eastAsia="Times New Roman" w:hAnsi="Times New Roman" w:cs="Times New Roman"/>
                <w:sz w:val="20"/>
                <w:szCs w:val="20"/>
              </w:rPr>
            </w:pPr>
          </w:p>
        </w:tc>
        <w:tc>
          <w:tcPr>
            <w:tcW w:w="2232" w:type="dxa"/>
            <w:tcBorders>
              <w:top w:val="single" w:sz="4" w:space="0" w:color="auto"/>
              <w:left w:val="single" w:sz="4" w:space="0" w:color="auto"/>
              <w:bottom w:val="single" w:sz="4" w:space="0" w:color="auto"/>
              <w:right w:val="single" w:sz="4" w:space="0" w:color="auto"/>
            </w:tcBorders>
            <w:vAlign w:val="center"/>
          </w:tcPr>
          <w:p w14:paraId="499CEA4C" w14:textId="77777777" w:rsidR="00A43C90" w:rsidRPr="00A43C90" w:rsidRDefault="00A43C90" w:rsidP="00A43C90">
            <w:pPr>
              <w:spacing w:before="40" w:after="40" w:line="20" w:lineRule="atLeast"/>
              <w:jc w:val="center"/>
              <w:rPr>
                <w:rFonts w:ascii="Times New Roman" w:eastAsia="Times New Roman" w:hAnsi="Times New Roman" w:cs="Times New Roman"/>
                <w:sz w:val="20"/>
                <w:szCs w:val="20"/>
              </w:rPr>
            </w:pPr>
          </w:p>
        </w:tc>
        <w:tc>
          <w:tcPr>
            <w:tcW w:w="2233" w:type="dxa"/>
            <w:tcBorders>
              <w:top w:val="single" w:sz="4" w:space="0" w:color="auto"/>
              <w:left w:val="single" w:sz="4" w:space="0" w:color="auto"/>
              <w:bottom w:val="single" w:sz="4" w:space="0" w:color="auto"/>
              <w:right w:val="single" w:sz="4" w:space="0" w:color="auto"/>
            </w:tcBorders>
            <w:vAlign w:val="center"/>
          </w:tcPr>
          <w:p w14:paraId="23D5305A" w14:textId="77777777" w:rsidR="00A43C90" w:rsidRPr="00A43C90" w:rsidRDefault="00A43C90" w:rsidP="00A43C90">
            <w:pPr>
              <w:spacing w:before="40" w:after="40" w:line="20" w:lineRule="atLeast"/>
              <w:jc w:val="center"/>
              <w:rPr>
                <w:rFonts w:ascii="Times New Roman" w:eastAsia="Times New Roman" w:hAnsi="Times New Roman" w:cs="Times New Roman"/>
                <w:sz w:val="20"/>
                <w:szCs w:val="20"/>
              </w:rPr>
            </w:pPr>
          </w:p>
        </w:tc>
      </w:tr>
    </w:tbl>
    <w:p w14:paraId="42FDFB0B" w14:textId="77777777" w:rsidR="00A43C90" w:rsidRPr="00A43C90" w:rsidRDefault="00A43C90" w:rsidP="00A43C90">
      <w:pPr>
        <w:spacing w:after="120" w:line="20" w:lineRule="atLeast"/>
        <w:jc w:val="both"/>
        <w:rPr>
          <w:rFonts w:ascii="Times New Roman" w:eastAsia="Calibri" w:hAnsi="Times New Roman" w:cs="Times New Roman"/>
          <w:sz w:val="24"/>
          <w:szCs w:val="24"/>
        </w:rPr>
      </w:pPr>
      <w:r w:rsidRPr="00A43C90">
        <w:rPr>
          <w:rFonts w:ascii="Times New Roman" w:eastAsia="Times New Roman" w:hAnsi="Times New Roman" w:cs="Times New Roman"/>
          <w:b/>
          <w:sz w:val="24"/>
          <w:szCs w:val="24"/>
        </w:rPr>
        <w:t>Pielikumā:</w:t>
      </w:r>
      <w:r w:rsidRPr="00A43C90">
        <w:rPr>
          <w:rFonts w:ascii="Times New Roman" w:eastAsia="Calibri" w:hAnsi="Times New Roman" w:cs="Times New Roman"/>
          <w:sz w:val="24"/>
          <w:szCs w:val="24"/>
        </w:rPr>
        <w:t xml:space="preserve"> </w:t>
      </w:r>
      <w:r w:rsidRPr="00A43C90">
        <w:rPr>
          <w:rFonts w:ascii="Times New Roman" w:eastAsia="Calibri" w:hAnsi="Times New Roman" w:cs="Times New Roman"/>
          <w:bCs/>
          <w:sz w:val="24"/>
          <w:szCs w:val="24"/>
        </w:rPr>
        <w:t xml:space="preserve">atsauksme vai cits līdzvērtīgs pieredzi apliecinošs dokuments, kas ir pasūtītāja </w:t>
      </w:r>
      <w:proofErr w:type="spellStart"/>
      <w:r w:rsidRPr="00A43C90">
        <w:rPr>
          <w:rFonts w:ascii="Times New Roman" w:eastAsia="Calibri" w:hAnsi="Times New Roman" w:cs="Times New Roman"/>
          <w:bCs/>
          <w:sz w:val="24"/>
          <w:szCs w:val="24"/>
        </w:rPr>
        <w:t>paraksttiesīgas</w:t>
      </w:r>
      <w:proofErr w:type="spellEnd"/>
      <w:r w:rsidRPr="00A43C90">
        <w:rPr>
          <w:rFonts w:ascii="Times New Roman" w:eastAsia="Calibri" w:hAnsi="Times New Roman" w:cs="Times New Roman"/>
          <w:bCs/>
          <w:sz w:val="24"/>
          <w:szCs w:val="24"/>
        </w:rPr>
        <w:t xml:space="preserve"> personas vai tās pilnvarotas personas parakstīts</w:t>
      </w:r>
      <w:r w:rsidRPr="00A43C90">
        <w:rPr>
          <w:rFonts w:ascii="Times New Roman" w:eastAsia="Calibri" w:hAnsi="Times New Roman" w:cs="Times New Roman"/>
          <w:sz w:val="24"/>
          <w:szCs w:val="24"/>
        </w:rPr>
        <w:t>.</w:t>
      </w:r>
    </w:p>
    <w:p w14:paraId="4D1265DE" w14:textId="09E24B06" w:rsidR="008D512B" w:rsidRPr="008D512B" w:rsidRDefault="00A43C90" w:rsidP="008D512B">
      <w:pPr>
        <w:tabs>
          <w:tab w:val="left" w:pos="426"/>
        </w:tabs>
        <w:suppressAutoHyphens/>
        <w:autoSpaceDE w:val="0"/>
        <w:autoSpaceDN w:val="0"/>
        <w:adjustRightInd w:val="0"/>
        <w:spacing w:before="240" w:after="240" w:line="240" w:lineRule="auto"/>
        <w:jc w:val="both"/>
        <w:rPr>
          <w:rFonts w:ascii="Times New Roman" w:eastAsia="Times New Roman" w:hAnsi="Times New Roman" w:cs="Times New Roman"/>
          <w:b/>
          <w:sz w:val="24"/>
          <w:szCs w:val="24"/>
          <w:lang w:eastAsia="ar-SA"/>
        </w:rPr>
      </w:pPr>
      <w:r w:rsidRPr="00A43C90">
        <w:rPr>
          <w:rFonts w:ascii="Times New Roman" w:eastAsia="Times New Roman" w:hAnsi="Times New Roman" w:cs="Times New Roman"/>
          <w:b/>
          <w:bCs/>
          <w:sz w:val="24"/>
          <w:szCs w:val="24"/>
          <w:lang w:eastAsia="ar-SA"/>
        </w:rPr>
        <w:t>3.</w:t>
      </w:r>
      <w:r>
        <w:rPr>
          <w:rFonts w:ascii="Times New Roman" w:eastAsia="Times New Roman" w:hAnsi="Times New Roman" w:cs="Times New Roman"/>
          <w:sz w:val="24"/>
          <w:szCs w:val="24"/>
          <w:lang w:eastAsia="ar-SA"/>
        </w:rPr>
        <w:t xml:space="preserve"> </w:t>
      </w:r>
      <w:r w:rsidR="008D512B" w:rsidRPr="008D512B">
        <w:rPr>
          <w:rFonts w:ascii="Times New Roman" w:eastAsia="Times New Roman" w:hAnsi="Times New Roman" w:cs="Times New Roman"/>
          <w:b/>
          <w:sz w:val="24"/>
          <w:szCs w:val="24"/>
          <w:lang w:eastAsia="ar-SA"/>
        </w:rPr>
        <w:t>I</w:t>
      </w:r>
      <w:r w:rsidR="008D512B" w:rsidRPr="008D512B">
        <w:rPr>
          <w:rFonts w:ascii="Times New Roman" w:eastAsia="Times New Roman" w:hAnsi="Times New Roman" w:cs="Times New Roman"/>
          <w:b/>
          <w:bCs/>
          <w:sz w:val="24"/>
          <w:szCs w:val="24"/>
          <w:lang w:eastAsia="ar-SA"/>
        </w:rPr>
        <w:t xml:space="preserve">epirkuma līguma izpildē iesaistītajiem </w:t>
      </w:r>
      <w:r w:rsidR="008D512B" w:rsidRPr="008D512B">
        <w:rPr>
          <w:rFonts w:ascii="Times New Roman" w:eastAsia="Times New Roman" w:hAnsi="Times New Roman" w:cs="Times New Roman"/>
          <w:b/>
          <w:sz w:val="24"/>
          <w:szCs w:val="24"/>
          <w:lang w:eastAsia="ar-SA"/>
        </w:rPr>
        <w:t>speciālistiem</w:t>
      </w:r>
      <w:r w:rsidR="008D512B" w:rsidRPr="008D512B">
        <w:rPr>
          <w:rFonts w:ascii="Times New Roman" w:eastAsia="Times New Roman" w:hAnsi="Times New Roman" w:cs="Times New Roman"/>
          <w:b/>
          <w:sz w:val="24"/>
          <w:szCs w:val="24"/>
          <w:vertAlign w:val="superscript"/>
          <w:lang w:eastAsia="ar-SA"/>
        </w:rPr>
        <w:footnoteReference w:id="2"/>
      </w:r>
      <w:r w:rsidR="008D512B" w:rsidRPr="008D512B">
        <w:rPr>
          <w:rFonts w:ascii="Times New Roman" w:eastAsia="Times New Roman" w:hAnsi="Times New Roman" w:cs="Times New Roman"/>
          <w:b/>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1623"/>
        <w:gridCol w:w="894"/>
        <w:gridCol w:w="1234"/>
        <w:gridCol w:w="933"/>
        <w:gridCol w:w="1583"/>
        <w:gridCol w:w="1150"/>
        <w:gridCol w:w="1105"/>
      </w:tblGrid>
      <w:tr w:rsidR="008D512B" w:rsidRPr="005E5F00" w14:paraId="69DD28BF" w14:textId="77777777" w:rsidTr="00003250">
        <w:trPr>
          <w:cantSplit/>
        </w:trPr>
        <w:tc>
          <w:tcPr>
            <w:tcW w:w="341" w:type="pct"/>
            <w:vMerge w:val="restart"/>
            <w:vAlign w:val="center"/>
          </w:tcPr>
          <w:p w14:paraId="55DACC57" w14:textId="77777777" w:rsidR="008D512B" w:rsidRPr="005E5F00" w:rsidRDefault="008D512B" w:rsidP="008D512B">
            <w:pPr>
              <w:spacing w:before="40" w:after="40" w:line="20" w:lineRule="atLeast"/>
              <w:jc w:val="center"/>
              <w:rPr>
                <w:rFonts w:ascii="Times New Roman" w:eastAsia="Times New Roman" w:hAnsi="Times New Roman" w:cs="Times New Roman"/>
                <w:b/>
                <w:bCs/>
                <w:sz w:val="20"/>
                <w:szCs w:val="20"/>
              </w:rPr>
            </w:pPr>
            <w:proofErr w:type="spellStart"/>
            <w:r w:rsidRPr="005E5F00">
              <w:rPr>
                <w:rFonts w:ascii="Times New Roman" w:eastAsia="Times New Roman" w:hAnsi="Times New Roman" w:cs="Times New Roman"/>
                <w:b/>
                <w:bCs/>
                <w:sz w:val="20"/>
                <w:szCs w:val="20"/>
              </w:rPr>
              <w:t>Nr.p.k</w:t>
            </w:r>
            <w:proofErr w:type="spellEnd"/>
            <w:r w:rsidRPr="005E5F00">
              <w:rPr>
                <w:rFonts w:ascii="Times New Roman" w:eastAsia="Times New Roman" w:hAnsi="Times New Roman" w:cs="Times New Roman"/>
                <w:b/>
                <w:bCs/>
                <w:sz w:val="20"/>
                <w:szCs w:val="20"/>
              </w:rPr>
              <w:t>.</w:t>
            </w:r>
          </w:p>
        </w:tc>
        <w:tc>
          <w:tcPr>
            <w:tcW w:w="1044" w:type="pct"/>
            <w:vMerge w:val="restart"/>
            <w:vAlign w:val="center"/>
          </w:tcPr>
          <w:p w14:paraId="45DE0583" w14:textId="77777777" w:rsidR="008D512B" w:rsidRPr="005E5F00" w:rsidRDefault="008D512B" w:rsidP="008D512B">
            <w:pPr>
              <w:spacing w:before="40" w:after="40" w:line="20" w:lineRule="atLeast"/>
              <w:jc w:val="center"/>
              <w:rPr>
                <w:rFonts w:ascii="Times New Roman" w:eastAsia="Times New Roman" w:hAnsi="Times New Roman" w:cs="Times New Roman"/>
                <w:b/>
                <w:bCs/>
                <w:sz w:val="20"/>
                <w:szCs w:val="20"/>
              </w:rPr>
            </w:pPr>
            <w:r w:rsidRPr="005E5F00">
              <w:rPr>
                <w:rFonts w:ascii="Times New Roman" w:eastAsia="Times New Roman" w:hAnsi="Times New Roman" w:cs="Times New Roman"/>
                <w:b/>
                <w:bCs/>
                <w:sz w:val="20"/>
                <w:szCs w:val="20"/>
              </w:rPr>
              <w:t>Amata nosaukums līguma izpildē</w:t>
            </w:r>
          </w:p>
        </w:tc>
        <w:tc>
          <w:tcPr>
            <w:tcW w:w="445" w:type="pct"/>
            <w:vMerge w:val="restart"/>
            <w:vAlign w:val="center"/>
          </w:tcPr>
          <w:p w14:paraId="71865F9C" w14:textId="77777777" w:rsidR="008D512B" w:rsidRPr="005E5F00" w:rsidRDefault="008D512B" w:rsidP="008D512B">
            <w:pPr>
              <w:spacing w:before="40" w:after="40" w:line="20" w:lineRule="atLeast"/>
              <w:jc w:val="center"/>
              <w:rPr>
                <w:rFonts w:ascii="Times New Roman" w:eastAsia="Times New Roman" w:hAnsi="Times New Roman" w:cs="Times New Roman"/>
                <w:b/>
                <w:bCs/>
                <w:sz w:val="20"/>
                <w:szCs w:val="20"/>
              </w:rPr>
            </w:pPr>
            <w:r w:rsidRPr="005E5F00">
              <w:rPr>
                <w:rFonts w:ascii="Times New Roman" w:eastAsia="Times New Roman" w:hAnsi="Times New Roman" w:cs="Times New Roman"/>
                <w:b/>
                <w:bCs/>
                <w:sz w:val="20"/>
                <w:szCs w:val="20"/>
              </w:rPr>
              <w:t>Vārds, uzvārds</w:t>
            </w:r>
          </w:p>
        </w:tc>
        <w:tc>
          <w:tcPr>
            <w:tcW w:w="515" w:type="pct"/>
            <w:vMerge w:val="restart"/>
            <w:vAlign w:val="center"/>
          </w:tcPr>
          <w:p w14:paraId="4B0EC886" w14:textId="77777777" w:rsidR="008D512B" w:rsidRPr="005E5F00" w:rsidRDefault="008D512B" w:rsidP="008D512B">
            <w:pPr>
              <w:spacing w:before="40" w:after="40" w:line="20" w:lineRule="atLeast"/>
              <w:jc w:val="center"/>
              <w:rPr>
                <w:rFonts w:ascii="Times New Roman" w:eastAsia="Times New Roman" w:hAnsi="Times New Roman" w:cs="Times New Roman"/>
                <w:b/>
                <w:bCs/>
                <w:sz w:val="20"/>
                <w:szCs w:val="20"/>
              </w:rPr>
            </w:pPr>
            <w:r w:rsidRPr="005E5F00">
              <w:rPr>
                <w:rFonts w:ascii="Times New Roman" w:eastAsia="Times New Roman" w:hAnsi="Times New Roman" w:cs="Times New Roman"/>
                <w:b/>
                <w:bCs/>
                <w:sz w:val="20"/>
                <w:szCs w:val="20"/>
              </w:rPr>
              <w:t>Sertifikāta nosaukums, Nr.</w:t>
            </w:r>
          </w:p>
        </w:tc>
        <w:tc>
          <w:tcPr>
            <w:tcW w:w="445" w:type="pct"/>
            <w:vMerge w:val="restart"/>
            <w:vAlign w:val="center"/>
          </w:tcPr>
          <w:p w14:paraId="112FA967" w14:textId="77777777" w:rsidR="008D512B" w:rsidRPr="005E5F00" w:rsidRDefault="008D512B" w:rsidP="008D512B">
            <w:pPr>
              <w:spacing w:before="40" w:after="40" w:line="20" w:lineRule="atLeast"/>
              <w:jc w:val="center"/>
              <w:rPr>
                <w:rFonts w:ascii="Times New Roman" w:eastAsia="Times New Roman" w:hAnsi="Times New Roman" w:cs="Times New Roman"/>
                <w:b/>
                <w:bCs/>
                <w:sz w:val="20"/>
                <w:szCs w:val="20"/>
              </w:rPr>
            </w:pPr>
            <w:r w:rsidRPr="005E5F00">
              <w:rPr>
                <w:rFonts w:ascii="Times New Roman" w:eastAsia="Times New Roman" w:hAnsi="Times New Roman" w:cs="Times New Roman"/>
                <w:b/>
                <w:bCs/>
                <w:sz w:val="20"/>
                <w:szCs w:val="20"/>
              </w:rPr>
              <w:t>Tālruņa numurs, e-pasta adrese</w:t>
            </w:r>
          </w:p>
        </w:tc>
        <w:tc>
          <w:tcPr>
            <w:tcW w:w="2210" w:type="pct"/>
            <w:gridSpan w:val="3"/>
          </w:tcPr>
          <w:p w14:paraId="6C829D65" w14:textId="77777777" w:rsidR="008D512B" w:rsidRPr="005E5F00" w:rsidRDefault="008D512B" w:rsidP="008D512B">
            <w:pPr>
              <w:spacing w:before="40" w:after="40" w:line="20" w:lineRule="atLeast"/>
              <w:jc w:val="center"/>
              <w:rPr>
                <w:rFonts w:ascii="Times New Roman" w:eastAsia="Times New Roman" w:hAnsi="Times New Roman" w:cs="Times New Roman"/>
                <w:b/>
                <w:bCs/>
                <w:sz w:val="20"/>
                <w:szCs w:val="20"/>
              </w:rPr>
            </w:pPr>
            <w:r w:rsidRPr="005E5F00">
              <w:rPr>
                <w:rFonts w:ascii="Times New Roman" w:eastAsia="Times New Roman" w:hAnsi="Times New Roman" w:cs="Times New Roman"/>
                <w:b/>
                <w:bCs/>
                <w:sz w:val="20"/>
                <w:szCs w:val="20"/>
              </w:rPr>
              <w:t>Papildus informācija</w:t>
            </w:r>
          </w:p>
        </w:tc>
      </w:tr>
      <w:tr w:rsidR="008D512B" w:rsidRPr="005E5F00" w14:paraId="6F39F101" w14:textId="77777777" w:rsidTr="00003250">
        <w:trPr>
          <w:cantSplit/>
          <w:trHeight w:val="538"/>
        </w:trPr>
        <w:tc>
          <w:tcPr>
            <w:tcW w:w="341" w:type="pct"/>
            <w:vMerge/>
            <w:vAlign w:val="center"/>
          </w:tcPr>
          <w:p w14:paraId="6471075E" w14:textId="77777777" w:rsidR="008D512B" w:rsidRPr="005E5F00" w:rsidRDefault="008D512B" w:rsidP="008D512B">
            <w:pPr>
              <w:spacing w:before="40" w:after="40" w:line="20" w:lineRule="atLeast"/>
              <w:jc w:val="center"/>
              <w:rPr>
                <w:rFonts w:ascii="Times New Roman" w:eastAsia="Times New Roman" w:hAnsi="Times New Roman" w:cs="Times New Roman"/>
                <w:b/>
                <w:bCs/>
                <w:sz w:val="20"/>
                <w:szCs w:val="20"/>
              </w:rPr>
            </w:pPr>
          </w:p>
        </w:tc>
        <w:tc>
          <w:tcPr>
            <w:tcW w:w="1044" w:type="pct"/>
            <w:vMerge/>
            <w:vAlign w:val="center"/>
          </w:tcPr>
          <w:p w14:paraId="5F349523" w14:textId="77777777" w:rsidR="008D512B" w:rsidRPr="005E5F00" w:rsidRDefault="008D512B" w:rsidP="008D512B">
            <w:pPr>
              <w:spacing w:before="40" w:after="40" w:line="20" w:lineRule="atLeast"/>
              <w:jc w:val="both"/>
              <w:rPr>
                <w:rFonts w:ascii="Times New Roman" w:eastAsia="Times New Roman" w:hAnsi="Times New Roman" w:cs="Times New Roman"/>
                <w:b/>
                <w:bCs/>
                <w:sz w:val="20"/>
                <w:szCs w:val="20"/>
              </w:rPr>
            </w:pPr>
          </w:p>
        </w:tc>
        <w:tc>
          <w:tcPr>
            <w:tcW w:w="445" w:type="pct"/>
            <w:vMerge/>
            <w:vAlign w:val="center"/>
          </w:tcPr>
          <w:p w14:paraId="7F4A4072" w14:textId="77777777" w:rsidR="008D512B" w:rsidRPr="005E5F00" w:rsidRDefault="008D512B" w:rsidP="008D512B">
            <w:pPr>
              <w:spacing w:before="40" w:after="40" w:line="20" w:lineRule="atLeast"/>
              <w:jc w:val="center"/>
              <w:rPr>
                <w:rFonts w:ascii="Times New Roman" w:eastAsia="Times New Roman" w:hAnsi="Times New Roman" w:cs="Times New Roman"/>
                <w:b/>
                <w:bCs/>
                <w:sz w:val="20"/>
                <w:szCs w:val="20"/>
              </w:rPr>
            </w:pPr>
          </w:p>
        </w:tc>
        <w:tc>
          <w:tcPr>
            <w:tcW w:w="515" w:type="pct"/>
            <w:vMerge/>
            <w:vAlign w:val="center"/>
          </w:tcPr>
          <w:p w14:paraId="5E97425C" w14:textId="77777777" w:rsidR="008D512B" w:rsidRPr="005E5F00" w:rsidRDefault="008D512B" w:rsidP="008D512B">
            <w:pPr>
              <w:spacing w:before="40" w:after="40" w:line="20" w:lineRule="atLeast"/>
              <w:jc w:val="center"/>
              <w:rPr>
                <w:rFonts w:ascii="Times New Roman" w:eastAsia="Times New Roman" w:hAnsi="Times New Roman" w:cs="Times New Roman"/>
                <w:b/>
                <w:bCs/>
                <w:sz w:val="20"/>
                <w:szCs w:val="20"/>
              </w:rPr>
            </w:pPr>
          </w:p>
        </w:tc>
        <w:tc>
          <w:tcPr>
            <w:tcW w:w="445" w:type="pct"/>
            <w:vMerge/>
            <w:vAlign w:val="center"/>
          </w:tcPr>
          <w:p w14:paraId="6BD9A174" w14:textId="77777777" w:rsidR="008D512B" w:rsidRPr="005E5F00" w:rsidRDefault="008D512B" w:rsidP="008D512B">
            <w:pPr>
              <w:spacing w:before="40" w:after="40" w:line="20" w:lineRule="atLeast"/>
              <w:jc w:val="center"/>
              <w:rPr>
                <w:rFonts w:ascii="Times New Roman" w:eastAsia="Times New Roman" w:hAnsi="Times New Roman" w:cs="Times New Roman"/>
                <w:b/>
                <w:bCs/>
                <w:sz w:val="20"/>
                <w:szCs w:val="20"/>
              </w:rPr>
            </w:pPr>
          </w:p>
        </w:tc>
        <w:tc>
          <w:tcPr>
            <w:tcW w:w="899" w:type="pct"/>
            <w:vMerge w:val="restart"/>
            <w:vAlign w:val="center"/>
          </w:tcPr>
          <w:p w14:paraId="1713DDC6" w14:textId="77777777" w:rsidR="008D512B" w:rsidRPr="005E5F00" w:rsidRDefault="008D512B" w:rsidP="008D512B">
            <w:pPr>
              <w:spacing w:before="40" w:after="40" w:line="20" w:lineRule="atLeast"/>
              <w:jc w:val="center"/>
              <w:rPr>
                <w:rFonts w:ascii="Times New Roman" w:eastAsia="Times New Roman" w:hAnsi="Times New Roman" w:cs="Times New Roman"/>
                <w:b/>
                <w:bCs/>
                <w:sz w:val="20"/>
                <w:szCs w:val="20"/>
              </w:rPr>
            </w:pPr>
            <w:r w:rsidRPr="005E5F00">
              <w:rPr>
                <w:rFonts w:ascii="Times New Roman" w:eastAsia="Times New Roman" w:hAnsi="Times New Roman" w:cs="Times New Roman"/>
                <w:b/>
                <w:bCs/>
                <w:sz w:val="20"/>
                <w:szCs w:val="20"/>
              </w:rPr>
              <w:t>Speciālists ir reģistrēts Būvkomersantu reģistrā kā pretendenta speciālists</w:t>
            </w:r>
          </w:p>
        </w:tc>
        <w:tc>
          <w:tcPr>
            <w:tcW w:w="1311" w:type="pct"/>
            <w:gridSpan w:val="2"/>
          </w:tcPr>
          <w:p w14:paraId="702FA781" w14:textId="150D2598" w:rsidR="008D512B" w:rsidRPr="005E5F00" w:rsidRDefault="008D512B" w:rsidP="008D512B">
            <w:pPr>
              <w:spacing w:before="40" w:after="40" w:line="20" w:lineRule="atLeast"/>
              <w:jc w:val="both"/>
              <w:rPr>
                <w:rFonts w:ascii="Times New Roman" w:eastAsia="Times New Roman" w:hAnsi="Times New Roman" w:cs="Times New Roman"/>
                <w:b/>
                <w:bCs/>
                <w:sz w:val="20"/>
                <w:szCs w:val="20"/>
              </w:rPr>
            </w:pPr>
            <w:r w:rsidRPr="005E5F00">
              <w:rPr>
                <w:rFonts w:ascii="Times New Roman" w:eastAsia="Times New Roman" w:hAnsi="Times New Roman" w:cs="Times New Roman"/>
                <w:b/>
                <w:bCs/>
                <w:sz w:val="20"/>
                <w:szCs w:val="20"/>
              </w:rPr>
              <w:t>Speciālists nav reģistrēts Būvkomersantu reģistrā kā pretendenta speciālists, tad:</w:t>
            </w:r>
          </w:p>
        </w:tc>
      </w:tr>
      <w:tr w:rsidR="008D512B" w:rsidRPr="005E5F00" w14:paraId="223EB19B" w14:textId="77777777" w:rsidTr="00003250">
        <w:trPr>
          <w:cantSplit/>
          <w:trHeight w:val="845"/>
        </w:trPr>
        <w:tc>
          <w:tcPr>
            <w:tcW w:w="341" w:type="pct"/>
            <w:vMerge/>
            <w:vAlign w:val="center"/>
          </w:tcPr>
          <w:p w14:paraId="1CDF97FF" w14:textId="77777777" w:rsidR="008D512B" w:rsidRPr="005E5F00" w:rsidRDefault="008D512B" w:rsidP="008D512B">
            <w:pPr>
              <w:spacing w:before="40" w:after="40" w:line="20" w:lineRule="atLeast"/>
              <w:jc w:val="center"/>
              <w:rPr>
                <w:rFonts w:ascii="Times New Roman" w:eastAsia="Times New Roman" w:hAnsi="Times New Roman" w:cs="Times New Roman"/>
                <w:b/>
                <w:bCs/>
                <w:sz w:val="20"/>
                <w:szCs w:val="20"/>
              </w:rPr>
            </w:pPr>
          </w:p>
        </w:tc>
        <w:tc>
          <w:tcPr>
            <w:tcW w:w="1044" w:type="pct"/>
            <w:vMerge/>
            <w:vAlign w:val="center"/>
          </w:tcPr>
          <w:p w14:paraId="48D6C304" w14:textId="77777777" w:rsidR="008D512B" w:rsidRPr="005E5F00" w:rsidRDefault="008D512B" w:rsidP="008D512B">
            <w:pPr>
              <w:spacing w:before="40" w:after="40" w:line="20" w:lineRule="atLeast"/>
              <w:jc w:val="both"/>
              <w:rPr>
                <w:rFonts w:ascii="Times New Roman" w:eastAsia="Times New Roman" w:hAnsi="Times New Roman" w:cs="Times New Roman"/>
                <w:b/>
                <w:bCs/>
                <w:sz w:val="20"/>
                <w:szCs w:val="20"/>
              </w:rPr>
            </w:pPr>
          </w:p>
        </w:tc>
        <w:tc>
          <w:tcPr>
            <w:tcW w:w="445" w:type="pct"/>
            <w:vMerge/>
            <w:vAlign w:val="center"/>
          </w:tcPr>
          <w:p w14:paraId="72043ED3" w14:textId="77777777" w:rsidR="008D512B" w:rsidRPr="005E5F00" w:rsidRDefault="008D512B" w:rsidP="008D512B">
            <w:pPr>
              <w:spacing w:before="40" w:after="40" w:line="20" w:lineRule="atLeast"/>
              <w:jc w:val="center"/>
              <w:rPr>
                <w:rFonts w:ascii="Times New Roman" w:eastAsia="Times New Roman" w:hAnsi="Times New Roman" w:cs="Times New Roman"/>
                <w:b/>
                <w:bCs/>
                <w:sz w:val="20"/>
                <w:szCs w:val="20"/>
              </w:rPr>
            </w:pPr>
          </w:p>
        </w:tc>
        <w:tc>
          <w:tcPr>
            <w:tcW w:w="515" w:type="pct"/>
            <w:vMerge/>
            <w:vAlign w:val="center"/>
          </w:tcPr>
          <w:p w14:paraId="27EB24B5" w14:textId="77777777" w:rsidR="008D512B" w:rsidRPr="005E5F00" w:rsidRDefault="008D512B" w:rsidP="008D512B">
            <w:pPr>
              <w:spacing w:before="40" w:after="40" w:line="20" w:lineRule="atLeast"/>
              <w:jc w:val="center"/>
              <w:rPr>
                <w:rFonts w:ascii="Times New Roman" w:eastAsia="Times New Roman" w:hAnsi="Times New Roman" w:cs="Times New Roman"/>
                <w:b/>
                <w:bCs/>
                <w:sz w:val="20"/>
                <w:szCs w:val="20"/>
              </w:rPr>
            </w:pPr>
          </w:p>
        </w:tc>
        <w:tc>
          <w:tcPr>
            <w:tcW w:w="445" w:type="pct"/>
            <w:vMerge/>
            <w:vAlign w:val="center"/>
          </w:tcPr>
          <w:p w14:paraId="02EBF791" w14:textId="77777777" w:rsidR="008D512B" w:rsidRPr="005E5F00" w:rsidRDefault="008D512B" w:rsidP="008D512B">
            <w:pPr>
              <w:spacing w:before="40" w:after="40" w:line="20" w:lineRule="atLeast"/>
              <w:jc w:val="center"/>
              <w:rPr>
                <w:rFonts w:ascii="Times New Roman" w:eastAsia="Times New Roman" w:hAnsi="Times New Roman" w:cs="Times New Roman"/>
                <w:b/>
                <w:bCs/>
                <w:sz w:val="20"/>
                <w:szCs w:val="20"/>
              </w:rPr>
            </w:pPr>
          </w:p>
        </w:tc>
        <w:tc>
          <w:tcPr>
            <w:tcW w:w="899" w:type="pct"/>
            <w:vMerge/>
          </w:tcPr>
          <w:p w14:paraId="318537EA" w14:textId="77777777" w:rsidR="008D512B" w:rsidRPr="005E5F00" w:rsidRDefault="008D512B" w:rsidP="008D512B">
            <w:pPr>
              <w:spacing w:before="40" w:after="40" w:line="20" w:lineRule="atLeast"/>
              <w:jc w:val="both"/>
              <w:rPr>
                <w:rFonts w:ascii="Times New Roman" w:eastAsia="Times New Roman" w:hAnsi="Times New Roman" w:cs="Times New Roman"/>
                <w:b/>
                <w:bCs/>
                <w:sz w:val="20"/>
                <w:szCs w:val="20"/>
              </w:rPr>
            </w:pPr>
          </w:p>
        </w:tc>
        <w:tc>
          <w:tcPr>
            <w:tcW w:w="704" w:type="pct"/>
          </w:tcPr>
          <w:p w14:paraId="5EBED55D" w14:textId="77777777" w:rsidR="008D512B" w:rsidRPr="005E5F00" w:rsidRDefault="008D512B" w:rsidP="008D512B">
            <w:pPr>
              <w:spacing w:before="40" w:after="40" w:line="20" w:lineRule="atLeast"/>
              <w:jc w:val="both"/>
              <w:rPr>
                <w:rFonts w:ascii="Times New Roman" w:eastAsia="Times New Roman" w:hAnsi="Times New Roman" w:cs="Times New Roman"/>
                <w:b/>
                <w:bCs/>
                <w:sz w:val="20"/>
                <w:szCs w:val="20"/>
              </w:rPr>
            </w:pPr>
            <w:r w:rsidRPr="005E5F00">
              <w:rPr>
                <w:rFonts w:ascii="Times New Roman" w:eastAsia="Times New Roman" w:hAnsi="Times New Roman" w:cs="Times New Roman"/>
                <w:b/>
                <w:bCs/>
                <w:sz w:val="20"/>
                <w:szCs w:val="20"/>
              </w:rPr>
              <w:t xml:space="preserve">ar  speciālista darba devēju – </w:t>
            </w:r>
            <w:r w:rsidRPr="005E5F00">
              <w:rPr>
                <w:rFonts w:ascii="Times New Roman" w:eastAsia="Times New Roman" w:hAnsi="Times New Roman" w:cs="Times New Roman"/>
                <w:b/>
                <w:bCs/>
                <w:sz w:val="20"/>
                <w:szCs w:val="20"/>
                <w:u w:val="single"/>
              </w:rPr>
              <w:t>(persona, uz kuras iespējām balstās)</w:t>
            </w:r>
            <w:r w:rsidRPr="005E5F00">
              <w:rPr>
                <w:rFonts w:ascii="Times New Roman" w:eastAsia="Times New Roman" w:hAnsi="Times New Roman" w:cs="Times New Roman"/>
                <w:b/>
                <w:bCs/>
                <w:sz w:val="20"/>
                <w:szCs w:val="20"/>
              </w:rPr>
              <w:t xml:space="preserve"> – tiks noslēgts līgums par tā darbinieka piesaisti</w:t>
            </w:r>
          </w:p>
        </w:tc>
        <w:tc>
          <w:tcPr>
            <w:tcW w:w="607" w:type="pct"/>
          </w:tcPr>
          <w:p w14:paraId="5A0C3AF5" w14:textId="77777777" w:rsidR="008D512B" w:rsidRPr="005E5F00" w:rsidRDefault="008D512B" w:rsidP="008D512B">
            <w:pPr>
              <w:spacing w:before="40" w:after="40" w:line="20" w:lineRule="atLeast"/>
              <w:jc w:val="both"/>
              <w:rPr>
                <w:rFonts w:ascii="Times New Roman" w:eastAsia="Times New Roman" w:hAnsi="Times New Roman" w:cs="Times New Roman"/>
                <w:b/>
                <w:bCs/>
                <w:sz w:val="20"/>
                <w:szCs w:val="20"/>
              </w:rPr>
            </w:pPr>
            <w:r w:rsidRPr="005E5F00">
              <w:rPr>
                <w:rFonts w:ascii="Times New Roman" w:eastAsia="Times New Roman" w:hAnsi="Times New Roman" w:cs="Times New Roman"/>
                <w:b/>
                <w:bCs/>
                <w:sz w:val="20"/>
                <w:szCs w:val="20"/>
              </w:rPr>
              <w:t>ar speciālistu tiks noslēgts darba līgums</w:t>
            </w:r>
          </w:p>
        </w:tc>
      </w:tr>
      <w:tr w:rsidR="008D512B" w:rsidRPr="008D512B" w14:paraId="446442FA" w14:textId="77777777" w:rsidTr="00003250">
        <w:trPr>
          <w:cantSplit/>
          <w:trHeight w:val="182"/>
        </w:trPr>
        <w:tc>
          <w:tcPr>
            <w:tcW w:w="341" w:type="pct"/>
            <w:vMerge/>
            <w:vAlign w:val="center"/>
          </w:tcPr>
          <w:p w14:paraId="5A3050AA" w14:textId="77777777" w:rsidR="008D512B" w:rsidRPr="008D512B" w:rsidRDefault="008D512B" w:rsidP="008D512B">
            <w:pPr>
              <w:spacing w:before="40" w:after="40" w:line="20" w:lineRule="atLeast"/>
              <w:jc w:val="center"/>
              <w:rPr>
                <w:rFonts w:ascii="Times New Roman" w:eastAsia="Times New Roman" w:hAnsi="Times New Roman" w:cs="Times New Roman"/>
                <w:b/>
                <w:bCs/>
              </w:rPr>
            </w:pPr>
          </w:p>
        </w:tc>
        <w:tc>
          <w:tcPr>
            <w:tcW w:w="1044" w:type="pct"/>
            <w:vMerge/>
            <w:vAlign w:val="center"/>
          </w:tcPr>
          <w:p w14:paraId="0A935CEF" w14:textId="77777777" w:rsidR="008D512B" w:rsidRPr="008D512B" w:rsidRDefault="008D512B" w:rsidP="008D512B">
            <w:pPr>
              <w:spacing w:before="40" w:after="40" w:line="20" w:lineRule="atLeast"/>
              <w:jc w:val="both"/>
              <w:rPr>
                <w:rFonts w:ascii="Times New Roman" w:eastAsia="Times New Roman" w:hAnsi="Times New Roman" w:cs="Times New Roman"/>
                <w:b/>
                <w:bCs/>
              </w:rPr>
            </w:pPr>
          </w:p>
        </w:tc>
        <w:tc>
          <w:tcPr>
            <w:tcW w:w="445" w:type="pct"/>
            <w:vMerge/>
            <w:vAlign w:val="center"/>
          </w:tcPr>
          <w:p w14:paraId="5260E1C3" w14:textId="77777777" w:rsidR="008D512B" w:rsidRPr="008D512B" w:rsidRDefault="008D512B" w:rsidP="008D512B">
            <w:pPr>
              <w:spacing w:before="40" w:after="40" w:line="20" w:lineRule="atLeast"/>
              <w:jc w:val="center"/>
              <w:rPr>
                <w:rFonts w:ascii="Times New Roman" w:eastAsia="Times New Roman" w:hAnsi="Times New Roman" w:cs="Times New Roman"/>
                <w:b/>
                <w:bCs/>
              </w:rPr>
            </w:pPr>
          </w:p>
        </w:tc>
        <w:tc>
          <w:tcPr>
            <w:tcW w:w="515" w:type="pct"/>
            <w:vMerge/>
            <w:vAlign w:val="center"/>
          </w:tcPr>
          <w:p w14:paraId="69C1E4BB" w14:textId="77777777" w:rsidR="008D512B" w:rsidRPr="008D512B" w:rsidRDefault="008D512B" w:rsidP="008D512B">
            <w:pPr>
              <w:spacing w:before="40" w:after="40" w:line="20" w:lineRule="atLeast"/>
              <w:jc w:val="center"/>
              <w:rPr>
                <w:rFonts w:ascii="Times New Roman" w:eastAsia="Times New Roman" w:hAnsi="Times New Roman" w:cs="Times New Roman"/>
                <w:b/>
                <w:bCs/>
              </w:rPr>
            </w:pPr>
          </w:p>
        </w:tc>
        <w:tc>
          <w:tcPr>
            <w:tcW w:w="445" w:type="pct"/>
            <w:vMerge/>
            <w:vAlign w:val="center"/>
          </w:tcPr>
          <w:p w14:paraId="4E70D38B" w14:textId="77777777" w:rsidR="008D512B" w:rsidRPr="008D512B" w:rsidRDefault="008D512B" w:rsidP="008D512B">
            <w:pPr>
              <w:spacing w:before="40" w:after="40" w:line="20" w:lineRule="atLeast"/>
              <w:jc w:val="center"/>
              <w:rPr>
                <w:rFonts w:ascii="Times New Roman" w:eastAsia="Times New Roman" w:hAnsi="Times New Roman" w:cs="Times New Roman"/>
                <w:b/>
                <w:bCs/>
              </w:rPr>
            </w:pPr>
          </w:p>
        </w:tc>
        <w:tc>
          <w:tcPr>
            <w:tcW w:w="2210" w:type="pct"/>
            <w:gridSpan w:val="3"/>
          </w:tcPr>
          <w:p w14:paraId="59704DC4" w14:textId="77777777" w:rsidR="008D512B" w:rsidRPr="008D512B" w:rsidRDefault="008D512B" w:rsidP="008D512B">
            <w:pPr>
              <w:spacing w:before="40" w:after="40" w:line="20" w:lineRule="atLeast"/>
              <w:jc w:val="center"/>
              <w:rPr>
                <w:rFonts w:ascii="Times New Roman" w:eastAsia="Times New Roman" w:hAnsi="Times New Roman" w:cs="Times New Roman"/>
                <w:b/>
                <w:bCs/>
              </w:rPr>
            </w:pPr>
            <w:r w:rsidRPr="008D512B">
              <w:rPr>
                <w:rFonts w:ascii="Times New Roman" w:eastAsia="Times New Roman" w:hAnsi="Times New Roman" w:cs="Times New Roman"/>
                <w:bCs/>
              </w:rPr>
              <w:t xml:space="preserve">jā/nē </w:t>
            </w:r>
            <w:r w:rsidRPr="008D512B">
              <w:rPr>
                <w:rFonts w:ascii="Times New Roman" w:eastAsia="Times New Roman" w:hAnsi="Times New Roman" w:cs="Times New Roman"/>
                <w:bCs/>
                <w:i/>
              </w:rPr>
              <w:t>(norādīt pareizo atbildi)</w:t>
            </w:r>
          </w:p>
        </w:tc>
      </w:tr>
      <w:tr w:rsidR="008D512B" w:rsidRPr="008D512B" w14:paraId="48CB3988" w14:textId="77777777" w:rsidTr="00003250">
        <w:tc>
          <w:tcPr>
            <w:tcW w:w="341" w:type="pct"/>
            <w:vAlign w:val="center"/>
          </w:tcPr>
          <w:p w14:paraId="556A4470" w14:textId="77777777" w:rsidR="008D512B" w:rsidRPr="008D512B" w:rsidRDefault="008D512B" w:rsidP="008D512B">
            <w:pPr>
              <w:spacing w:before="40" w:after="40" w:line="20" w:lineRule="atLeast"/>
              <w:jc w:val="center"/>
              <w:rPr>
                <w:rFonts w:ascii="Times New Roman" w:eastAsia="Times New Roman" w:hAnsi="Times New Roman" w:cs="Times New Roman"/>
                <w:bCs/>
              </w:rPr>
            </w:pPr>
            <w:r w:rsidRPr="008D512B">
              <w:rPr>
                <w:rFonts w:ascii="Times New Roman" w:eastAsia="Times New Roman" w:hAnsi="Times New Roman" w:cs="Times New Roman"/>
                <w:bCs/>
              </w:rPr>
              <w:t>1.</w:t>
            </w:r>
          </w:p>
        </w:tc>
        <w:tc>
          <w:tcPr>
            <w:tcW w:w="1044" w:type="pct"/>
          </w:tcPr>
          <w:p w14:paraId="68D071CC" w14:textId="77777777" w:rsidR="008D512B" w:rsidRPr="008D512B" w:rsidRDefault="008D512B" w:rsidP="008D512B">
            <w:pPr>
              <w:spacing w:before="40" w:after="40" w:line="20" w:lineRule="atLeast"/>
              <w:jc w:val="both"/>
              <w:rPr>
                <w:rFonts w:ascii="Calibri" w:eastAsia="Calibri" w:hAnsi="Calibri" w:cs="Times New Roman"/>
                <w:lang w:eastAsia="lv-LV"/>
              </w:rPr>
            </w:pPr>
          </w:p>
        </w:tc>
        <w:tc>
          <w:tcPr>
            <w:tcW w:w="445" w:type="pct"/>
          </w:tcPr>
          <w:p w14:paraId="1FAA9BA4"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515" w:type="pct"/>
          </w:tcPr>
          <w:p w14:paraId="6F21B812"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445" w:type="pct"/>
          </w:tcPr>
          <w:p w14:paraId="7B9F6E0A"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899" w:type="pct"/>
          </w:tcPr>
          <w:p w14:paraId="2E4D7E3A"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704" w:type="pct"/>
          </w:tcPr>
          <w:p w14:paraId="6DF05601"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607" w:type="pct"/>
          </w:tcPr>
          <w:p w14:paraId="38204386"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r>
      <w:tr w:rsidR="008D512B" w:rsidRPr="008D512B" w14:paraId="3EBD728D" w14:textId="77777777" w:rsidTr="00003250">
        <w:tc>
          <w:tcPr>
            <w:tcW w:w="341" w:type="pct"/>
            <w:vAlign w:val="center"/>
          </w:tcPr>
          <w:p w14:paraId="376AE5AE" w14:textId="77777777" w:rsidR="008D512B" w:rsidRPr="008D512B" w:rsidRDefault="008D512B" w:rsidP="008D512B">
            <w:pPr>
              <w:spacing w:before="40" w:after="40" w:line="20" w:lineRule="atLeast"/>
              <w:jc w:val="center"/>
              <w:rPr>
                <w:rFonts w:ascii="Times New Roman" w:eastAsia="Times New Roman" w:hAnsi="Times New Roman" w:cs="Times New Roman"/>
                <w:bCs/>
              </w:rPr>
            </w:pPr>
            <w:r w:rsidRPr="008D512B">
              <w:rPr>
                <w:rFonts w:ascii="Times New Roman" w:eastAsia="Times New Roman" w:hAnsi="Times New Roman" w:cs="Times New Roman"/>
                <w:bCs/>
              </w:rPr>
              <w:lastRenderedPageBreak/>
              <w:t>2.</w:t>
            </w:r>
          </w:p>
        </w:tc>
        <w:tc>
          <w:tcPr>
            <w:tcW w:w="1044" w:type="pct"/>
          </w:tcPr>
          <w:p w14:paraId="1AFA24CC" w14:textId="77777777" w:rsidR="008D512B" w:rsidRPr="008D512B" w:rsidRDefault="008D512B" w:rsidP="008D512B">
            <w:pPr>
              <w:spacing w:before="40" w:after="40" w:line="20" w:lineRule="atLeast"/>
              <w:jc w:val="both"/>
              <w:rPr>
                <w:rFonts w:ascii="Times New Roman" w:eastAsia="Calibri" w:hAnsi="Times New Roman" w:cs="Times New Roman"/>
                <w:lang w:eastAsia="lv-LV"/>
              </w:rPr>
            </w:pPr>
          </w:p>
        </w:tc>
        <w:tc>
          <w:tcPr>
            <w:tcW w:w="445" w:type="pct"/>
          </w:tcPr>
          <w:p w14:paraId="09625EC2"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515" w:type="pct"/>
          </w:tcPr>
          <w:p w14:paraId="1DD9F83E"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445" w:type="pct"/>
          </w:tcPr>
          <w:p w14:paraId="4E152C1A"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899" w:type="pct"/>
          </w:tcPr>
          <w:p w14:paraId="1D49C986"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704" w:type="pct"/>
          </w:tcPr>
          <w:p w14:paraId="32C4D89F"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607" w:type="pct"/>
          </w:tcPr>
          <w:p w14:paraId="44B7156B"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r>
      <w:tr w:rsidR="008D512B" w:rsidRPr="008D512B" w14:paraId="3A8FCBAD" w14:textId="77777777" w:rsidTr="00003250">
        <w:tc>
          <w:tcPr>
            <w:tcW w:w="341" w:type="pct"/>
            <w:vAlign w:val="center"/>
          </w:tcPr>
          <w:p w14:paraId="04E06C69" w14:textId="77777777" w:rsidR="008D512B" w:rsidRPr="008D512B" w:rsidRDefault="008D512B" w:rsidP="008D512B">
            <w:pPr>
              <w:spacing w:before="40" w:after="40" w:line="20" w:lineRule="atLeast"/>
              <w:jc w:val="center"/>
              <w:rPr>
                <w:rFonts w:ascii="Times New Roman" w:eastAsia="Times New Roman" w:hAnsi="Times New Roman" w:cs="Times New Roman"/>
                <w:bCs/>
              </w:rPr>
            </w:pPr>
            <w:r w:rsidRPr="008D512B">
              <w:rPr>
                <w:rFonts w:ascii="Times New Roman" w:eastAsia="Times New Roman" w:hAnsi="Times New Roman" w:cs="Times New Roman"/>
                <w:bCs/>
              </w:rPr>
              <w:t>3.</w:t>
            </w:r>
          </w:p>
        </w:tc>
        <w:tc>
          <w:tcPr>
            <w:tcW w:w="1044" w:type="pct"/>
          </w:tcPr>
          <w:p w14:paraId="30AB9BD0" w14:textId="77777777" w:rsidR="008D512B" w:rsidRPr="008D512B" w:rsidRDefault="008D512B" w:rsidP="008D512B">
            <w:pPr>
              <w:spacing w:after="120" w:line="240" w:lineRule="auto"/>
              <w:jc w:val="both"/>
              <w:rPr>
                <w:rFonts w:ascii="Times New Roman" w:eastAsia="Calibri" w:hAnsi="Times New Roman" w:cs="Times New Roman"/>
              </w:rPr>
            </w:pPr>
          </w:p>
        </w:tc>
        <w:tc>
          <w:tcPr>
            <w:tcW w:w="445" w:type="pct"/>
          </w:tcPr>
          <w:p w14:paraId="42853FB9"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515" w:type="pct"/>
          </w:tcPr>
          <w:p w14:paraId="0CEA68CA"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445" w:type="pct"/>
          </w:tcPr>
          <w:p w14:paraId="17C2B2ED"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899" w:type="pct"/>
          </w:tcPr>
          <w:p w14:paraId="2356E1A7"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704" w:type="pct"/>
          </w:tcPr>
          <w:p w14:paraId="571B75F2"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607" w:type="pct"/>
          </w:tcPr>
          <w:p w14:paraId="53889A2E"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r>
      <w:tr w:rsidR="008D512B" w:rsidRPr="008D512B" w14:paraId="30B965B3" w14:textId="77777777" w:rsidTr="00003250">
        <w:tc>
          <w:tcPr>
            <w:tcW w:w="341" w:type="pct"/>
            <w:vAlign w:val="center"/>
          </w:tcPr>
          <w:p w14:paraId="39857414" w14:textId="77777777" w:rsidR="008D512B" w:rsidRPr="008D512B" w:rsidRDefault="008D512B" w:rsidP="008D512B">
            <w:pPr>
              <w:spacing w:before="40" w:after="40" w:line="20" w:lineRule="atLeast"/>
              <w:jc w:val="center"/>
              <w:rPr>
                <w:rFonts w:ascii="Times New Roman" w:eastAsia="Times New Roman" w:hAnsi="Times New Roman" w:cs="Times New Roman"/>
                <w:bCs/>
              </w:rPr>
            </w:pPr>
            <w:r w:rsidRPr="008D512B">
              <w:rPr>
                <w:rFonts w:ascii="Times New Roman" w:eastAsia="Times New Roman" w:hAnsi="Times New Roman" w:cs="Times New Roman"/>
                <w:bCs/>
              </w:rPr>
              <w:t>4.</w:t>
            </w:r>
          </w:p>
        </w:tc>
        <w:tc>
          <w:tcPr>
            <w:tcW w:w="1044" w:type="pct"/>
          </w:tcPr>
          <w:p w14:paraId="4FC30100" w14:textId="77777777" w:rsidR="008D512B" w:rsidRPr="008D512B" w:rsidRDefault="008D512B" w:rsidP="008D512B">
            <w:pPr>
              <w:spacing w:after="120" w:line="240" w:lineRule="auto"/>
              <w:jc w:val="both"/>
              <w:rPr>
                <w:rFonts w:ascii="Times New Roman" w:eastAsia="Calibri" w:hAnsi="Times New Roman" w:cs="Times New Roman"/>
              </w:rPr>
            </w:pPr>
          </w:p>
        </w:tc>
        <w:tc>
          <w:tcPr>
            <w:tcW w:w="445" w:type="pct"/>
          </w:tcPr>
          <w:p w14:paraId="070A3FC2"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515" w:type="pct"/>
          </w:tcPr>
          <w:p w14:paraId="2F3CB864"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445" w:type="pct"/>
          </w:tcPr>
          <w:p w14:paraId="477A8FAC"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899" w:type="pct"/>
          </w:tcPr>
          <w:p w14:paraId="43E68DEE"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704" w:type="pct"/>
          </w:tcPr>
          <w:p w14:paraId="7EDFB222"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607" w:type="pct"/>
          </w:tcPr>
          <w:p w14:paraId="66C1B7E9"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r>
      <w:tr w:rsidR="008D512B" w:rsidRPr="008D512B" w14:paraId="597F0E6C" w14:textId="77777777" w:rsidTr="00003250">
        <w:tc>
          <w:tcPr>
            <w:tcW w:w="341" w:type="pct"/>
            <w:vAlign w:val="center"/>
          </w:tcPr>
          <w:p w14:paraId="537F47C3" w14:textId="77777777" w:rsidR="008D512B" w:rsidRPr="008D512B" w:rsidRDefault="008D512B" w:rsidP="008D512B">
            <w:pPr>
              <w:spacing w:before="40" w:after="40" w:line="20" w:lineRule="atLeast"/>
              <w:jc w:val="center"/>
              <w:rPr>
                <w:rFonts w:ascii="Times New Roman" w:eastAsia="Times New Roman" w:hAnsi="Times New Roman" w:cs="Times New Roman"/>
                <w:bCs/>
              </w:rPr>
            </w:pPr>
            <w:r w:rsidRPr="008D512B">
              <w:rPr>
                <w:rFonts w:ascii="Times New Roman" w:eastAsia="Times New Roman" w:hAnsi="Times New Roman" w:cs="Times New Roman"/>
                <w:bCs/>
              </w:rPr>
              <w:t>5.</w:t>
            </w:r>
          </w:p>
        </w:tc>
        <w:tc>
          <w:tcPr>
            <w:tcW w:w="1044" w:type="pct"/>
          </w:tcPr>
          <w:p w14:paraId="54F0E578" w14:textId="77777777" w:rsidR="008D512B" w:rsidRPr="008D512B" w:rsidRDefault="008D512B" w:rsidP="008D512B">
            <w:pPr>
              <w:spacing w:after="120" w:line="240" w:lineRule="auto"/>
              <w:jc w:val="both"/>
              <w:rPr>
                <w:rFonts w:ascii="Times New Roman" w:eastAsia="Calibri" w:hAnsi="Times New Roman" w:cs="Times New Roman"/>
              </w:rPr>
            </w:pPr>
          </w:p>
        </w:tc>
        <w:tc>
          <w:tcPr>
            <w:tcW w:w="445" w:type="pct"/>
          </w:tcPr>
          <w:p w14:paraId="38A0206F"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515" w:type="pct"/>
          </w:tcPr>
          <w:p w14:paraId="7209151E"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445" w:type="pct"/>
          </w:tcPr>
          <w:p w14:paraId="617C1516"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899" w:type="pct"/>
          </w:tcPr>
          <w:p w14:paraId="7041CA20"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704" w:type="pct"/>
          </w:tcPr>
          <w:p w14:paraId="26F4255D"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c>
          <w:tcPr>
            <w:tcW w:w="607" w:type="pct"/>
          </w:tcPr>
          <w:p w14:paraId="7F4A1E73" w14:textId="77777777" w:rsidR="008D512B" w:rsidRPr="008D512B" w:rsidRDefault="008D512B" w:rsidP="008D512B">
            <w:pPr>
              <w:spacing w:before="40" w:after="40" w:line="20" w:lineRule="atLeast"/>
              <w:jc w:val="both"/>
              <w:rPr>
                <w:rFonts w:ascii="Times New Roman" w:eastAsia="Times New Roman" w:hAnsi="Times New Roman" w:cs="Times New Roman"/>
                <w:bCs/>
              </w:rPr>
            </w:pPr>
          </w:p>
        </w:tc>
      </w:tr>
    </w:tbl>
    <w:p w14:paraId="7A592DC2" w14:textId="2C7720A5" w:rsidR="008D512B" w:rsidRPr="008D512B" w:rsidRDefault="008D512B" w:rsidP="008D512B">
      <w:pPr>
        <w:tabs>
          <w:tab w:val="left" w:pos="0"/>
          <w:tab w:val="left" w:pos="1490"/>
        </w:tabs>
        <w:suppressAutoHyphens/>
        <w:autoSpaceDE w:val="0"/>
        <w:autoSpaceDN w:val="0"/>
        <w:adjustRightInd w:val="0"/>
        <w:spacing w:before="120" w:after="120" w:line="240" w:lineRule="auto"/>
        <w:jc w:val="both"/>
        <w:rPr>
          <w:rFonts w:ascii="Times New Roman" w:eastAsia="Times New Roman" w:hAnsi="Times New Roman" w:cs="Times New Roman"/>
          <w:sz w:val="24"/>
          <w:szCs w:val="24"/>
          <w:lang w:eastAsia="ar-SA"/>
        </w:rPr>
      </w:pPr>
      <w:r w:rsidRPr="008D512B">
        <w:rPr>
          <w:rFonts w:ascii="Times New Roman" w:eastAsia="Times New Roman" w:hAnsi="Times New Roman" w:cs="Times New Roman"/>
          <w:b/>
          <w:sz w:val="24"/>
          <w:szCs w:val="24"/>
          <w:lang w:eastAsia="ar-SA"/>
        </w:rPr>
        <w:t>Pielikumā:</w:t>
      </w:r>
      <w:r w:rsidRPr="008D512B">
        <w:rPr>
          <w:rFonts w:ascii="Times New Roman" w:eastAsia="Times New Roman" w:hAnsi="Times New Roman" w:cs="Times New Roman"/>
          <w:sz w:val="24"/>
          <w:szCs w:val="24"/>
          <w:lang w:eastAsia="ar-SA"/>
        </w:rPr>
        <w:t xml:space="preserve"> katra speciālista rakstisks apliecinājums par piekrišanu piedalīties iepirkuma līguma izpildē</w:t>
      </w:r>
      <w:r>
        <w:rPr>
          <w:rFonts w:ascii="Times New Roman" w:eastAsia="Times New Roman" w:hAnsi="Times New Roman" w:cs="Times New Roman"/>
          <w:sz w:val="24"/>
          <w:szCs w:val="24"/>
          <w:lang w:eastAsia="ar-SA"/>
        </w:rPr>
        <w:t xml:space="preserve"> (ja ar speciālistu nav noslēgts darba līgums)</w:t>
      </w:r>
      <w:r w:rsidRPr="008D512B">
        <w:rPr>
          <w:rFonts w:ascii="Times New Roman" w:eastAsia="Times New Roman" w:hAnsi="Times New Roman" w:cs="Times New Roman"/>
          <w:sz w:val="24"/>
          <w:szCs w:val="24"/>
          <w:lang w:eastAsia="ar-SA"/>
        </w:rPr>
        <w:t xml:space="preserve">, kā arī kompetenci apliecinošo dokumentu kopijas </w:t>
      </w:r>
      <w:r>
        <w:rPr>
          <w:rFonts w:ascii="Times New Roman" w:eastAsia="Times New Roman" w:hAnsi="Times New Roman" w:cs="Times New Roman"/>
          <w:sz w:val="24"/>
          <w:szCs w:val="24"/>
          <w:lang w:eastAsia="ar-SA"/>
        </w:rPr>
        <w:t>(</w:t>
      </w:r>
      <w:r w:rsidRPr="008D512B">
        <w:rPr>
          <w:rFonts w:ascii="Times New Roman" w:eastAsia="Times New Roman" w:hAnsi="Times New Roman" w:cs="Times New Roman"/>
          <w:sz w:val="24"/>
          <w:szCs w:val="24"/>
          <w:lang w:eastAsia="ar-SA"/>
        </w:rPr>
        <w:t>ja informācija nav publiski pieejama un pārbaudāma</w:t>
      </w:r>
      <w:r>
        <w:rPr>
          <w:rFonts w:ascii="Times New Roman" w:eastAsia="Times New Roman" w:hAnsi="Times New Roman" w:cs="Times New Roman"/>
          <w:sz w:val="24"/>
          <w:szCs w:val="24"/>
          <w:lang w:eastAsia="ar-SA"/>
        </w:rPr>
        <w:t>)</w:t>
      </w:r>
      <w:r w:rsidRPr="008D512B">
        <w:rPr>
          <w:rFonts w:ascii="Times New Roman" w:eastAsia="Times New Roman" w:hAnsi="Times New Roman" w:cs="Times New Roman"/>
          <w:sz w:val="24"/>
          <w:szCs w:val="24"/>
          <w:lang w:eastAsia="ar-SA"/>
        </w:rPr>
        <w:t>.</w:t>
      </w:r>
    </w:p>
    <w:p w14:paraId="4A3D543A" w14:textId="77777777" w:rsidR="008D512B" w:rsidRPr="008D512B" w:rsidRDefault="008D512B" w:rsidP="008D512B">
      <w:pPr>
        <w:tabs>
          <w:tab w:val="left" w:pos="0"/>
          <w:tab w:val="left" w:pos="1490"/>
        </w:tabs>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
    <w:p w14:paraId="2DD50C83" w14:textId="760FBAED" w:rsidR="008D512B" w:rsidRPr="008D512B" w:rsidRDefault="00EE46D3" w:rsidP="008D512B">
      <w:pPr>
        <w:tabs>
          <w:tab w:val="left" w:pos="0"/>
          <w:tab w:val="num" w:pos="600"/>
          <w:tab w:val="left" w:pos="1026"/>
        </w:tabs>
        <w:suppressAutoHyphens/>
        <w:autoSpaceDE w:val="0"/>
        <w:autoSpaceDN w:val="0"/>
        <w:adjustRightInd w:val="0"/>
        <w:spacing w:after="12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w:t>
      </w:r>
      <w:r w:rsidR="008D512B" w:rsidRPr="008D512B">
        <w:rPr>
          <w:rFonts w:ascii="Times New Roman" w:eastAsia="Times New Roman" w:hAnsi="Times New Roman" w:cs="Times New Roman"/>
          <w:b/>
          <w:sz w:val="24"/>
          <w:szCs w:val="24"/>
          <w:lang w:eastAsia="ar-SA"/>
        </w:rPr>
        <w:t xml:space="preserve">. Iepirkuma līguma izpildē piesaistītajiem apakšuzņēmējiem </w:t>
      </w:r>
      <w:r w:rsidR="008D512B" w:rsidRPr="008D512B">
        <w:rPr>
          <w:rFonts w:ascii="Times New Roman" w:eastAsia="Times New Roman" w:hAnsi="Times New Roman" w:cs="Times New Roman"/>
          <w:sz w:val="24"/>
          <w:szCs w:val="24"/>
          <w:lang w:eastAsia="ar-SA"/>
        </w:rPr>
        <w:t>(</w:t>
      </w:r>
      <w:r w:rsidR="008D512B" w:rsidRPr="008D512B">
        <w:rPr>
          <w:rFonts w:ascii="Times New Roman" w:eastAsia="Times New Roman" w:hAnsi="Times New Roman" w:cs="Times New Roman"/>
          <w:i/>
          <w:sz w:val="24"/>
          <w:szCs w:val="24"/>
          <w:lang w:eastAsia="ar-SA"/>
        </w:rPr>
        <w:t>ja tādi ir</w:t>
      </w:r>
      <w:r w:rsidR="008D512B" w:rsidRPr="008D512B">
        <w:rPr>
          <w:rFonts w:ascii="Times New Roman" w:eastAsia="Times New Roman" w:hAnsi="Times New Roman" w:cs="Times New Roman"/>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201"/>
        <w:gridCol w:w="1588"/>
        <w:gridCol w:w="1588"/>
        <w:gridCol w:w="1588"/>
        <w:gridCol w:w="1849"/>
      </w:tblGrid>
      <w:tr w:rsidR="008D512B" w:rsidRPr="008D512B" w14:paraId="3CE477CD" w14:textId="77777777" w:rsidTr="00003250">
        <w:tc>
          <w:tcPr>
            <w:tcW w:w="277" w:type="pct"/>
          </w:tcPr>
          <w:p w14:paraId="614DD674" w14:textId="77777777" w:rsidR="008D512B" w:rsidRPr="008D512B" w:rsidRDefault="008D512B" w:rsidP="008D512B">
            <w:pPr>
              <w:tabs>
                <w:tab w:val="left" w:pos="0"/>
              </w:tabs>
              <w:suppressAutoHyphens/>
              <w:autoSpaceDE w:val="0"/>
              <w:autoSpaceDN w:val="0"/>
              <w:adjustRightInd w:val="0"/>
              <w:spacing w:after="80" w:line="240" w:lineRule="auto"/>
              <w:jc w:val="both"/>
              <w:rPr>
                <w:rFonts w:ascii="Times New Roman" w:eastAsia="Times New Roman" w:hAnsi="Times New Roman" w:cs="Times New Roman"/>
                <w:sz w:val="24"/>
                <w:szCs w:val="24"/>
                <w:lang w:eastAsia="ar-SA"/>
              </w:rPr>
            </w:pPr>
            <w:r w:rsidRPr="008D512B">
              <w:rPr>
                <w:rFonts w:ascii="Times New Roman" w:eastAsia="Times New Roman" w:hAnsi="Times New Roman" w:cs="Times New Roman"/>
                <w:sz w:val="24"/>
                <w:szCs w:val="24"/>
                <w:lang w:eastAsia="ar-SA"/>
              </w:rPr>
              <w:t>Nr.</w:t>
            </w:r>
          </w:p>
        </w:tc>
        <w:tc>
          <w:tcPr>
            <w:tcW w:w="1179" w:type="pct"/>
          </w:tcPr>
          <w:p w14:paraId="02290A51" w14:textId="77777777" w:rsidR="008D512B" w:rsidRPr="008D512B" w:rsidRDefault="008D512B" w:rsidP="008D512B">
            <w:pPr>
              <w:tabs>
                <w:tab w:val="left" w:pos="0"/>
              </w:tabs>
              <w:suppressAutoHyphens/>
              <w:autoSpaceDE w:val="0"/>
              <w:autoSpaceDN w:val="0"/>
              <w:adjustRightInd w:val="0"/>
              <w:spacing w:after="80" w:line="240" w:lineRule="auto"/>
              <w:jc w:val="center"/>
              <w:rPr>
                <w:rFonts w:ascii="Times New Roman" w:eastAsia="Times New Roman" w:hAnsi="Times New Roman" w:cs="Times New Roman"/>
                <w:sz w:val="20"/>
                <w:szCs w:val="24"/>
                <w:lang w:eastAsia="ar-SA"/>
              </w:rPr>
            </w:pPr>
            <w:r w:rsidRPr="008D512B">
              <w:rPr>
                <w:rFonts w:ascii="Times New Roman" w:eastAsia="Times New Roman" w:hAnsi="Times New Roman" w:cs="Times New Roman"/>
                <w:sz w:val="20"/>
                <w:szCs w:val="24"/>
                <w:lang w:eastAsia="ar-SA"/>
              </w:rPr>
              <w:t>Apakšuzņēmēja nosaukums</w:t>
            </w:r>
          </w:p>
        </w:tc>
        <w:tc>
          <w:tcPr>
            <w:tcW w:w="851" w:type="pct"/>
          </w:tcPr>
          <w:p w14:paraId="7B7D87A9" w14:textId="77777777" w:rsidR="008D512B" w:rsidRPr="008D512B" w:rsidRDefault="008D512B" w:rsidP="008D512B">
            <w:pPr>
              <w:tabs>
                <w:tab w:val="left" w:pos="0"/>
              </w:tabs>
              <w:suppressAutoHyphens/>
              <w:autoSpaceDE w:val="0"/>
              <w:autoSpaceDN w:val="0"/>
              <w:adjustRightInd w:val="0"/>
              <w:spacing w:after="80" w:line="240" w:lineRule="auto"/>
              <w:jc w:val="center"/>
              <w:rPr>
                <w:rFonts w:ascii="Times New Roman" w:eastAsia="Times New Roman" w:hAnsi="Times New Roman" w:cs="Times New Roman"/>
                <w:sz w:val="20"/>
                <w:szCs w:val="24"/>
                <w:lang w:eastAsia="ar-SA"/>
              </w:rPr>
            </w:pPr>
            <w:r w:rsidRPr="008D512B">
              <w:rPr>
                <w:rFonts w:ascii="Times New Roman" w:eastAsia="Times New Roman" w:hAnsi="Times New Roman" w:cs="Times New Roman"/>
                <w:sz w:val="20"/>
                <w:szCs w:val="24"/>
                <w:lang w:eastAsia="ar-SA"/>
              </w:rPr>
              <w:t>Reģistrācijas numurs, adrese</w:t>
            </w:r>
          </w:p>
        </w:tc>
        <w:tc>
          <w:tcPr>
            <w:tcW w:w="851" w:type="pct"/>
          </w:tcPr>
          <w:p w14:paraId="19CA4E1E" w14:textId="77777777" w:rsidR="008D512B" w:rsidRPr="008D512B" w:rsidRDefault="008D512B" w:rsidP="008D512B">
            <w:pPr>
              <w:tabs>
                <w:tab w:val="left" w:pos="0"/>
              </w:tabs>
              <w:suppressAutoHyphens/>
              <w:autoSpaceDE w:val="0"/>
              <w:autoSpaceDN w:val="0"/>
              <w:adjustRightInd w:val="0"/>
              <w:spacing w:after="0" w:line="240" w:lineRule="auto"/>
              <w:jc w:val="center"/>
              <w:rPr>
                <w:rFonts w:ascii="Times New Roman" w:eastAsia="Times New Roman" w:hAnsi="Times New Roman" w:cs="Times New Roman"/>
                <w:sz w:val="20"/>
                <w:szCs w:val="24"/>
                <w:lang w:eastAsia="ar-SA"/>
              </w:rPr>
            </w:pPr>
            <w:r w:rsidRPr="008D512B">
              <w:rPr>
                <w:rFonts w:ascii="Times New Roman" w:eastAsia="Times New Roman" w:hAnsi="Times New Roman" w:cs="Times New Roman"/>
                <w:sz w:val="20"/>
                <w:szCs w:val="24"/>
                <w:lang w:eastAsia="ar-SA"/>
              </w:rPr>
              <w:t xml:space="preserve">Izpildei nododamā līguma daļa </w:t>
            </w:r>
          </w:p>
          <w:p w14:paraId="012398B6" w14:textId="77777777" w:rsidR="008D512B" w:rsidRPr="008D512B" w:rsidRDefault="008D512B" w:rsidP="008D512B">
            <w:pPr>
              <w:tabs>
                <w:tab w:val="left" w:pos="0"/>
              </w:tabs>
              <w:suppressAutoHyphens/>
              <w:autoSpaceDE w:val="0"/>
              <w:autoSpaceDN w:val="0"/>
              <w:adjustRightInd w:val="0"/>
              <w:spacing w:after="80" w:line="240" w:lineRule="auto"/>
              <w:jc w:val="center"/>
              <w:rPr>
                <w:rFonts w:ascii="Times New Roman" w:eastAsia="Times New Roman" w:hAnsi="Times New Roman" w:cs="Times New Roman"/>
                <w:i/>
                <w:sz w:val="20"/>
                <w:szCs w:val="24"/>
                <w:lang w:eastAsia="ar-SA"/>
              </w:rPr>
            </w:pPr>
            <w:r w:rsidRPr="008D512B">
              <w:rPr>
                <w:rFonts w:ascii="Times New Roman" w:eastAsia="Times New Roman" w:hAnsi="Times New Roman" w:cs="Times New Roman"/>
                <w:i/>
                <w:sz w:val="20"/>
                <w:szCs w:val="24"/>
                <w:lang w:eastAsia="ar-SA"/>
              </w:rPr>
              <w:t>(uzdevumi)</w:t>
            </w:r>
          </w:p>
        </w:tc>
        <w:tc>
          <w:tcPr>
            <w:tcW w:w="851" w:type="pct"/>
          </w:tcPr>
          <w:p w14:paraId="4DA6405A" w14:textId="77777777" w:rsidR="008D512B" w:rsidRPr="008D512B" w:rsidRDefault="008D512B" w:rsidP="008D512B">
            <w:pPr>
              <w:shd w:val="clear" w:color="auto" w:fill="FFFFFF"/>
              <w:suppressAutoHyphens/>
              <w:spacing w:after="80" w:line="240" w:lineRule="auto"/>
              <w:jc w:val="center"/>
              <w:rPr>
                <w:rFonts w:ascii="Times New Roman" w:eastAsia="Times New Roman" w:hAnsi="Times New Roman" w:cs="Times New Roman"/>
                <w:sz w:val="20"/>
                <w:szCs w:val="24"/>
                <w:lang w:eastAsia="lv-LV"/>
              </w:rPr>
            </w:pPr>
            <w:r w:rsidRPr="008D512B">
              <w:rPr>
                <w:rFonts w:ascii="Times New Roman" w:eastAsia="Times New Roman" w:hAnsi="Times New Roman" w:cs="Times New Roman"/>
                <w:bCs/>
                <w:spacing w:val="-5"/>
                <w:sz w:val="20"/>
                <w:szCs w:val="24"/>
                <w:lang w:eastAsia="lv-LV"/>
              </w:rPr>
              <w:t xml:space="preserve">Veicamo </w:t>
            </w:r>
            <w:r w:rsidRPr="008D512B">
              <w:rPr>
                <w:rFonts w:ascii="Times New Roman" w:eastAsia="Times New Roman" w:hAnsi="Times New Roman" w:cs="Times New Roman"/>
                <w:bCs/>
                <w:sz w:val="20"/>
                <w:szCs w:val="24"/>
                <w:lang w:eastAsia="lv-LV"/>
              </w:rPr>
              <w:t xml:space="preserve">pakalpojumu </w:t>
            </w:r>
            <w:r w:rsidRPr="008D512B">
              <w:rPr>
                <w:rFonts w:ascii="Times New Roman" w:eastAsia="Times New Roman" w:hAnsi="Times New Roman" w:cs="Times New Roman"/>
                <w:bCs/>
                <w:spacing w:val="-3"/>
                <w:sz w:val="20"/>
                <w:szCs w:val="24"/>
                <w:lang w:eastAsia="lv-LV"/>
              </w:rPr>
              <w:t xml:space="preserve">apjoms </w:t>
            </w:r>
            <w:r w:rsidRPr="008D512B">
              <w:rPr>
                <w:rFonts w:ascii="Times New Roman" w:eastAsia="Times New Roman" w:hAnsi="Times New Roman" w:cs="Times New Roman"/>
                <w:bCs/>
                <w:sz w:val="20"/>
                <w:szCs w:val="24"/>
                <w:lang w:eastAsia="lv-LV"/>
              </w:rPr>
              <w:t xml:space="preserve">no kopējā </w:t>
            </w:r>
            <w:r w:rsidRPr="008D512B">
              <w:rPr>
                <w:rFonts w:ascii="Times New Roman" w:eastAsia="Times New Roman" w:hAnsi="Times New Roman" w:cs="Times New Roman"/>
                <w:bCs/>
                <w:spacing w:val="-2"/>
                <w:sz w:val="20"/>
                <w:szCs w:val="24"/>
                <w:lang w:eastAsia="lv-LV"/>
              </w:rPr>
              <w:t>apjoma</w:t>
            </w:r>
          </w:p>
          <w:p w14:paraId="7DFFAC69" w14:textId="77777777" w:rsidR="008D512B" w:rsidRPr="008D512B" w:rsidRDefault="008D512B" w:rsidP="008D512B">
            <w:pPr>
              <w:tabs>
                <w:tab w:val="left" w:pos="0"/>
              </w:tabs>
              <w:suppressAutoHyphens/>
              <w:autoSpaceDE w:val="0"/>
              <w:autoSpaceDN w:val="0"/>
              <w:adjustRightInd w:val="0"/>
              <w:spacing w:after="0" w:line="240" w:lineRule="auto"/>
              <w:jc w:val="center"/>
              <w:rPr>
                <w:rFonts w:ascii="Times New Roman" w:eastAsia="Times New Roman" w:hAnsi="Times New Roman" w:cs="Times New Roman"/>
                <w:sz w:val="20"/>
                <w:szCs w:val="24"/>
                <w:lang w:eastAsia="ar-SA"/>
              </w:rPr>
            </w:pPr>
            <w:r w:rsidRPr="008D512B">
              <w:rPr>
                <w:rFonts w:ascii="Times New Roman" w:eastAsia="Times New Roman" w:hAnsi="Times New Roman" w:cs="Times New Roman"/>
                <w:bCs/>
                <w:sz w:val="20"/>
                <w:szCs w:val="24"/>
                <w:lang w:eastAsia="lv-LV"/>
              </w:rPr>
              <w:t>(%)</w:t>
            </w:r>
          </w:p>
        </w:tc>
        <w:tc>
          <w:tcPr>
            <w:tcW w:w="990" w:type="pct"/>
          </w:tcPr>
          <w:p w14:paraId="54863D24" w14:textId="77777777" w:rsidR="008D512B" w:rsidRPr="008D512B" w:rsidRDefault="008D512B" w:rsidP="008D512B">
            <w:pPr>
              <w:tabs>
                <w:tab w:val="left" w:pos="0"/>
              </w:tabs>
              <w:suppressAutoHyphens/>
              <w:autoSpaceDE w:val="0"/>
              <w:autoSpaceDN w:val="0"/>
              <w:adjustRightInd w:val="0"/>
              <w:spacing w:after="80" w:line="240" w:lineRule="auto"/>
              <w:jc w:val="center"/>
              <w:rPr>
                <w:rFonts w:ascii="Times New Roman" w:eastAsia="Times New Roman" w:hAnsi="Times New Roman" w:cs="Times New Roman"/>
                <w:sz w:val="20"/>
                <w:szCs w:val="24"/>
                <w:lang w:eastAsia="ar-SA"/>
              </w:rPr>
            </w:pPr>
            <w:r w:rsidRPr="008D512B">
              <w:rPr>
                <w:rFonts w:ascii="Times New Roman" w:eastAsia="Times New Roman" w:hAnsi="Times New Roman" w:cs="Times New Roman"/>
                <w:bCs/>
                <w:sz w:val="20"/>
                <w:szCs w:val="24"/>
                <w:lang w:eastAsia="lv-LV"/>
              </w:rPr>
              <w:t>Nododamā līguma summas daļa naudas izteiksmē</w:t>
            </w:r>
          </w:p>
        </w:tc>
      </w:tr>
      <w:tr w:rsidR="008D512B" w:rsidRPr="008D512B" w14:paraId="16396C62" w14:textId="77777777" w:rsidTr="00003250">
        <w:trPr>
          <w:trHeight w:val="137"/>
        </w:trPr>
        <w:tc>
          <w:tcPr>
            <w:tcW w:w="277" w:type="pct"/>
          </w:tcPr>
          <w:p w14:paraId="23D4D8A1" w14:textId="77777777" w:rsidR="008D512B" w:rsidRPr="008D512B" w:rsidRDefault="008D512B" w:rsidP="008D512B">
            <w:pPr>
              <w:tabs>
                <w:tab w:val="left" w:pos="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tc>
        <w:tc>
          <w:tcPr>
            <w:tcW w:w="1179" w:type="pct"/>
          </w:tcPr>
          <w:p w14:paraId="37875435" w14:textId="77777777" w:rsidR="008D512B" w:rsidRPr="008D512B" w:rsidRDefault="008D512B" w:rsidP="008D512B">
            <w:pPr>
              <w:tabs>
                <w:tab w:val="left" w:pos="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tc>
        <w:tc>
          <w:tcPr>
            <w:tcW w:w="851" w:type="pct"/>
          </w:tcPr>
          <w:p w14:paraId="5DB6462D" w14:textId="77777777" w:rsidR="008D512B" w:rsidRPr="008D512B" w:rsidRDefault="008D512B" w:rsidP="008D512B">
            <w:pPr>
              <w:tabs>
                <w:tab w:val="left" w:pos="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tc>
        <w:tc>
          <w:tcPr>
            <w:tcW w:w="851" w:type="pct"/>
          </w:tcPr>
          <w:p w14:paraId="34AF0CC8" w14:textId="77777777" w:rsidR="008D512B" w:rsidRPr="008D512B" w:rsidRDefault="008D512B" w:rsidP="008D512B">
            <w:pPr>
              <w:tabs>
                <w:tab w:val="left" w:pos="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tc>
        <w:tc>
          <w:tcPr>
            <w:tcW w:w="851" w:type="pct"/>
          </w:tcPr>
          <w:p w14:paraId="3A8A25BB" w14:textId="77777777" w:rsidR="008D512B" w:rsidRPr="008D512B" w:rsidRDefault="008D512B" w:rsidP="008D512B">
            <w:pPr>
              <w:tabs>
                <w:tab w:val="left" w:pos="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tc>
        <w:tc>
          <w:tcPr>
            <w:tcW w:w="990" w:type="pct"/>
          </w:tcPr>
          <w:p w14:paraId="60D63EF0" w14:textId="77777777" w:rsidR="008D512B" w:rsidRPr="008D512B" w:rsidRDefault="008D512B" w:rsidP="008D512B">
            <w:pPr>
              <w:tabs>
                <w:tab w:val="left" w:pos="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tc>
      </w:tr>
    </w:tbl>
    <w:p w14:paraId="33FFB45C" w14:textId="312F0FA5" w:rsidR="008D512B" w:rsidRPr="008D512B" w:rsidRDefault="008D512B" w:rsidP="008D512B">
      <w:pPr>
        <w:suppressAutoHyphens/>
        <w:spacing w:before="120" w:after="0" w:line="240" w:lineRule="auto"/>
        <w:jc w:val="both"/>
        <w:rPr>
          <w:rFonts w:ascii="Times New Roman" w:eastAsia="Calibri" w:hAnsi="Times New Roman" w:cs="Times New Roman"/>
          <w:b/>
          <w:sz w:val="24"/>
          <w:szCs w:val="24"/>
          <w:lang w:eastAsia="ar-SA"/>
        </w:rPr>
      </w:pPr>
      <w:r w:rsidRPr="008D512B">
        <w:rPr>
          <w:rFonts w:ascii="Times New Roman" w:eastAsia="Times New Roman" w:hAnsi="Times New Roman" w:cs="Times New Roman"/>
          <w:b/>
          <w:sz w:val="24"/>
          <w:szCs w:val="24"/>
          <w:lang w:eastAsia="ar-SA"/>
        </w:rPr>
        <w:t>Pielikumā:</w:t>
      </w:r>
      <w:r w:rsidRPr="008D512B">
        <w:rPr>
          <w:rFonts w:ascii="Times New Roman" w:eastAsia="Calibri" w:hAnsi="Times New Roman" w:cs="Times New Roman"/>
          <w:sz w:val="24"/>
          <w:szCs w:val="24"/>
          <w:lang w:eastAsia="ar-SA"/>
        </w:rPr>
        <w:t xml:space="preserve"> apakšuzņēmēja apliecinājums par tā gatavību veikt tam izpildei nododamo līguma daļu.</w:t>
      </w:r>
    </w:p>
    <w:p w14:paraId="73B6EF35" w14:textId="77777777" w:rsidR="008D512B" w:rsidRPr="008D512B" w:rsidRDefault="008D512B" w:rsidP="008D512B">
      <w:pPr>
        <w:suppressAutoHyphens/>
        <w:spacing w:after="0" w:line="240" w:lineRule="auto"/>
        <w:jc w:val="both"/>
        <w:rPr>
          <w:rFonts w:ascii="Times New Roman" w:eastAsia="Calibri" w:hAnsi="Times New Roman" w:cs="Times New Roman"/>
          <w:b/>
          <w:sz w:val="24"/>
          <w:szCs w:val="24"/>
          <w:lang w:eastAsia="ar-SA"/>
        </w:rPr>
      </w:pPr>
    </w:p>
    <w:p w14:paraId="4C03B086" w14:textId="43C79C0C" w:rsidR="008D512B" w:rsidRPr="008D512B" w:rsidRDefault="00EE46D3" w:rsidP="008D512B">
      <w:pPr>
        <w:suppressAutoHyphens/>
        <w:spacing w:after="120" w:line="240" w:lineRule="auto"/>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5</w:t>
      </w:r>
      <w:r w:rsidR="008D512B" w:rsidRPr="008D512B">
        <w:rPr>
          <w:rFonts w:ascii="Times New Roman" w:eastAsia="Calibri" w:hAnsi="Times New Roman" w:cs="Times New Roman"/>
          <w:b/>
          <w:sz w:val="24"/>
          <w:szCs w:val="24"/>
          <w:lang w:eastAsia="ar-SA"/>
        </w:rPr>
        <w:t>. Personām, uz kuras iespējām pretendents balstās, lai apliecinātu, ka tā kvalifikācija atbilst prasībām</w:t>
      </w:r>
      <w:r w:rsidR="008D512B" w:rsidRPr="008D512B">
        <w:rPr>
          <w:rFonts w:ascii="Times New Roman" w:eastAsia="Calibri" w:hAnsi="Times New Roman" w:cs="Times New Roman"/>
          <w:b/>
          <w:sz w:val="24"/>
          <w:szCs w:val="24"/>
          <w:vertAlign w:val="superscript"/>
          <w:lang w:eastAsia="ar-SA"/>
        </w:rPr>
        <w:footnoteReference w:id="3"/>
      </w:r>
      <w:r w:rsidR="008D512B" w:rsidRPr="008D512B">
        <w:rPr>
          <w:rFonts w:ascii="Times New Roman" w:eastAsia="Calibri" w:hAnsi="Times New Roman" w:cs="Times New Roman"/>
          <w:b/>
          <w:sz w:val="24"/>
          <w:szCs w:val="24"/>
          <w:lang w:eastAsia="ar-SA"/>
        </w:rPr>
        <w:t xml:space="preserve"> </w:t>
      </w:r>
      <w:r w:rsidR="008D512B" w:rsidRPr="008D512B">
        <w:rPr>
          <w:rFonts w:ascii="Times New Roman" w:eastAsia="Times New Roman" w:hAnsi="Times New Roman" w:cs="Times New Roman"/>
          <w:sz w:val="24"/>
          <w:szCs w:val="24"/>
          <w:lang w:eastAsia="ar-SA"/>
        </w:rPr>
        <w:t>(</w:t>
      </w:r>
      <w:r w:rsidR="008D512B" w:rsidRPr="008D512B">
        <w:rPr>
          <w:rFonts w:ascii="Times New Roman" w:eastAsia="Times New Roman" w:hAnsi="Times New Roman" w:cs="Times New Roman"/>
          <w:i/>
          <w:sz w:val="24"/>
          <w:szCs w:val="24"/>
          <w:lang w:eastAsia="ar-SA"/>
        </w:rPr>
        <w:t>ja tādas ir</w:t>
      </w:r>
      <w:r w:rsidR="008D512B" w:rsidRPr="008D512B">
        <w:rPr>
          <w:rFonts w:ascii="Times New Roman" w:eastAsia="Times New Roman" w:hAnsi="Times New Roman" w:cs="Times New Roman"/>
          <w:sz w:val="24"/>
          <w:szCs w:val="24"/>
          <w:lang w:eastAsia="ar-SA"/>
        </w:rPr>
        <w:t>)</w:t>
      </w:r>
      <w:r w:rsidR="008D512B" w:rsidRPr="008D512B">
        <w:rPr>
          <w:rFonts w:ascii="Times New Roman" w:eastAsia="Calibri" w:hAnsi="Times New Roman" w:cs="Times New Roman"/>
          <w:b/>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490"/>
        <w:gridCol w:w="2212"/>
        <w:gridCol w:w="2212"/>
        <w:gridCol w:w="1900"/>
      </w:tblGrid>
      <w:tr w:rsidR="008D512B" w:rsidRPr="008D512B" w14:paraId="596FE17E" w14:textId="77777777" w:rsidTr="00003250">
        <w:tc>
          <w:tcPr>
            <w:tcW w:w="277" w:type="pct"/>
          </w:tcPr>
          <w:p w14:paraId="4497F0A7" w14:textId="77777777" w:rsidR="008D512B" w:rsidRPr="008D512B" w:rsidRDefault="008D512B" w:rsidP="008D512B">
            <w:pPr>
              <w:tabs>
                <w:tab w:val="left" w:pos="0"/>
              </w:tabs>
              <w:suppressAutoHyphens/>
              <w:autoSpaceDE w:val="0"/>
              <w:autoSpaceDN w:val="0"/>
              <w:adjustRightInd w:val="0"/>
              <w:spacing w:after="80" w:line="240" w:lineRule="auto"/>
              <w:jc w:val="both"/>
              <w:rPr>
                <w:rFonts w:ascii="Times New Roman" w:eastAsia="Times New Roman" w:hAnsi="Times New Roman" w:cs="Times New Roman"/>
                <w:sz w:val="24"/>
                <w:szCs w:val="24"/>
                <w:lang w:eastAsia="ar-SA"/>
              </w:rPr>
            </w:pPr>
            <w:r w:rsidRPr="008D512B">
              <w:rPr>
                <w:rFonts w:ascii="Times New Roman" w:eastAsia="Times New Roman" w:hAnsi="Times New Roman" w:cs="Times New Roman"/>
                <w:sz w:val="24"/>
                <w:szCs w:val="24"/>
                <w:lang w:eastAsia="ar-SA"/>
              </w:rPr>
              <w:t>Nr.</w:t>
            </w:r>
          </w:p>
        </w:tc>
        <w:tc>
          <w:tcPr>
            <w:tcW w:w="1334" w:type="pct"/>
          </w:tcPr>
          <w:p w14:paraId="13F806B2" w14:textId="77777777" w:rsidR="008D512B" w:rsidRPr="008D512B" w:rsidRDefault="008D512B" w:rsidP="008D512B">
            <w:pPr>
              <w:tabs>
                <w:tab w:val="left" w:pos="0"/>
              </w:tabs>
              <w:suppressAutoHyphens/>
              <w:autoSpaceDE w:val="0"/>
              <w:autoSpaceDN w:val="0"/>
              <w:adjustRightInd w:val="0"/>
              <w:spacing w:after="80" w:line="240" w:lineRule="auto"/>
              <w:jc w:val="center"/>
              <w:rPr>
                <w:rFonts w:ascii="Times New Roman" w:eastAsia="Times New Roman" w:hAnsi="Times New Roman" w:cs="Times New Roman"/>
                <w:sz w:val="20"/>
                <w:szCs w:val="24"/>
                <w:lang w:eastAsia="ar-SA"/>
              </w:rPr>
            </w:pPr>
            <w:r w:rsidRPr="008D512B">
              <w:rPr>
                <w:rFonts w:ascii="Times New Roman" w:eastAsia="Times New Roman" w:hAnsi="Times New Roman" w:cs="Times New Roman"/>
                <w:sz w:val="20"/>
                <w:szCs w:val="24"/>
                <w:lang w:eastAsia="ar-SA"/>
              </w:rPr>
              <w:t xml:space="preserve">Nosaukums, reģistrācijas numurs, adrese/ </w:t>
            </w:r>
            <w:r w:rsidRPr="008D512B">
              <w:rPr>
                <w:rFonts w:ascii="Times New Roman" w:eastAsia="Times New Roman" w:hAnsi="Times New Roman" w:cs="Times New Roman"/>
                <w:bCs/>
                <w:sz w:val="20"/>
                <w:szCs w:val="20"/>
                <w:lang w:eastAsia="lv-LV"/>
              </w:rPr>
              <w:t>vārds, uzvārds, adrese</w:t>
            </w:r>
          </w:p>
        </w:tc>
        <w:tc>
          <w:tcPr>
            <w:tcW w:w="1185" w:type="pct"/>
          </w:tcPr>
          <w:p w14:paraId="2D258DD7" w14:textId="77777777" w:rsidR="008D512B" w:rsidRPr="008D512B" w:rsidRDefault="008D512B" w:rsidP="008D512B">
            <w:pPr>
              <w:tabs>
                <w:tab w:val="left" w:pos="0"/>
              </w:tabs>
              <w:suppressAutoHyphens/>
              <w:autoSpaceDE w:val="0"/>
              <w:autoSpaceDN w:val="0"/>
              <w:adjustRightInd w:val="0"/>
              <w:spacing w:after="80" w:line="240" w:lineRule="auto"/>
              <w:jc w:val="center"/>
              <w:rPr>
                <w:rFonts w:ascii="Times New Roman" w:eastAsia="Times New Roman" w:hAnsi="Times New Roman" w:cs="Times New Roman"/>
                <w:sz w:val="20"/>
                <w:szCs w:val="24"/>
                <w:lang w:eastAsia="ar-SA"/>
              </w:rPr>
            </w:pPr>
            <w:r w:rsidRPr="008D512B">
              <w:rPr>
                <w:rFonts w:ascii="Times New Roman" w:eastAsia="Times New Roman" w:hAnsi="Times New Roman" w:cs="Times New Roman"/>
                <w:sz w:val="20"/>
                <w:szCs w:val="24"/>
                <w:lang w:eastAsia="ar-SA"/>
              </w:rPr>
              <w:t xml:space="preserve">Izpildei nododamā līguma daļa </w:t>
            </w:r>
          </w:p>
        </w:tc>
        <w:tc>
          <w:tcPr>
            <w:tcW w:w="1185" w:type="pct"/>
          </w:tcPr>
          <w:p w14:paraId="14BF4D45" w14:textId="77777777" w:rsidR="008D512B" w:rsidRPr="008D512B" w:rsidRDefault="008D512B" w:rsidP="008D512B">
            <w:pPr>
              <w:shd w:val="clear" w:color="auto" w:fill="FFFFFF"/>
              <w:suppressAutoHyphens/>
              <w:spacing w:after="80" w:line="240" w:lineRule="auto"/>
              <w:ind w:left="29" w:right="29"/>
              <w:jc w:val="center"/>
              <w:rPr>
                <w:rFonts w:ascii="Times New Roman" w:eastAsia="Times New Roman" w:hAnsi="Times New Roman" w:cs="Times New Roman"/>
                <w:sz w:val="20"/>
                <w:szCs w:val="24"/>
                <w:lang w:eastAsia="ar-SA"/>
              </w:rPr>
            </w:pPr>
            <w:r w:rsidRPr="008D512B">
              <w:rPr>
                <w:rFonts w:ascii="Times New Roman" w:eastAsia="Times New Roman" w:hAnsi="Times New Roman" w:cs="Times New Roman"/>
                <w:bCs/>
                <w:spacing w:val="-5"/>
                <w:sz w:val="20"/>
                <w:szCs w:val="24"/>
                <w:lang w:eastAsia="lv-LV"/>
              </w:rPr>
              <w:t xml:space="preserve">Veicamo </w:t>
            </w:r>
            <w:r w:rsidRPr="008D512B">
              <w:rPr>
                <w:rFonts w:ascii="Times New Roman" w:eastAsia="Times New Roman" w:hAnsi="Times New Roman" w:cs="Times New Roman"/>
                <w:bCs/>
                <w:sz w:val="20"/>
                <w:szCs w:val="24"/>
                <w:lang w:eastAsia="lv-LV"/>
              </w:rPr>
              <w:t xml:space="preserve">pakalpojumu </w:t>
            </w:r>
            <w:r w:rsidRPr="008D512B">
              <w:rPr>
                <w:rFonts w:ascii="Times New Roman" w:eastAsia="Times New Roman" w:hAnsi="Times New Roman" w:cs="Times New Roman"/>
                <w:bCs/>
                <w:spacing w:val="-3"/>
                <w:sz w:val="20"/>
                <w:szCs w:val="24"/>
                <w:lang w:eastAsia="lv-LV"/>
              </w:rPr>
              <w:t xml:space="preserve">apjoms </w:t>
            </w:r>
            <w:r w:rsidRPr="008D512B">
              <w:rPr>
                <w:rFonts w:ascii="Times New Roman" w:eastAsia="Times New Roman" w:hAnsi="Times New Roman" w:cs="Times New Roman"/>
                <w:bCs/>
                <w:sz w:val="20"/>
                <w:szCs w:val="24"/>
                <w:lang w:eastAsia="lv-LV"/>
              </w:rPr>
              <w:t xml:space="preserve">no kopējā </w:t>
            </w:r>
            <w:r w:rsidRPr="008D512B">
              <w:rPr>
                <w:rFonts w:ascii="Times New Roman" w:eastAsia="Times New Roman" w:hAnsi="Times New Roman" w:cs="Times New Roman"/>
                <w:bCs/>
                <w:spacing w:val="-2"/>
                <w:sz w:val="20"/>
                <w:szCs w:val="24"/>
                <w:lang w:eastAsia="lv-LV"/>
              </w:rPr>
              <w:t xml:space="preserve">apjoma </w:t>
            </w:r>
            <w:r w:rsidRPr="008D512B">
              <w:rPr>
                <w:rFonts w:ascii="Times New Roman" w:eastAsia="Times New Roman" w:hAnsi="Times New Roman" w:cs="Times New Roman"/>
                <w:bCs/>
                <w:sz w:val="20"/>
                <w:szCs w:val="24"/>
                <w:lang w:eastAsia="lv-LV"/>
              </w:rPr>
              <w:t>(%)</w:t>
            </w:r>
          </w:p>
        </w:tc>
        <w:tc>
          <w:tcPr>
            <w:tcW w:w="1018" w:type="pct"/>
          </w:tcPr>
          <w:p w14:paraId="0A041395" w14:textId="77777777" w:rsidR="008D512B" w:rsidRPr="008D512B" w:rsidRDefault="008D512B" w:rsidP="008D512B">
            <w:pPr>
              <w:tabs>
                <w:tab w:val="left" w:pos="0"/>
              </w:tabs>
              <w:suppressAutoHyphens/>
              <w:autoSpaceDE w:val="0"/>
              <w:autoSpaceDN w:val="0"/>
              <w:adjustRightInd w:val="0"/>
              <w:spacing w:after="80" w:line="240" w:lineRule="auto"/>
              <w:jc w:val="center"/>
              <w:rPr>
                <w:rFonts w:ascii="Times New Roman" w:eastAsia="Times New Roman" w:hAnsi="Times New Roman" w:cs="Times New Roman"/>
                <w:sz w:val="20"/>
                <w:szCs w:val="24"/>
                <w:lang w:eastAsia="ar-SA"/>
              </w:rPr>
            </w:pPr>
            <w:r w:rsidRPr="008D512B">
              <w:rPr>
                <w:rFonts w:ascii="Times New Roman" w:eastAsia="Times New Roman" w:hAnsi="Times New Roman" w:cs="Times New Roman"/>
                <w:bCs/>
                <w:sz w:val="20"/>
                <w:szCs w:val="24"/>
                <w:lang w:eastAsia="lv-LV"/>
              </w:rPr>
              <w:t>Nododamā līguma summas daļa naudas izteiksmē</w:t>
            </w:r>
          </w:p>
        </w:tc>
      </w:tr>
      <w:tr w:rsidR="008D512B" w:rsidRPr="008D512B" w14:paraId="30F6EA5B" w14:textId="77777777" w:rsidTr="00003250">
        <w:trPr>
          <w:trHeight w:val="137"/>
        </w:trPr>
        <w:tc>
          <w:tcPr>
            <w:tcW w:w="277" w:type="pct"/>
          </w:tcPr>
          <w:p w14:paraId="342A789D" w14:textId="77777777" w:rsidR="008D512B" w:rsidRPr="008D512B" w:rsidRDefault="008D512B" w:rsidP="008D512B">
            <w:pPr>
              <w:tabs>
                <w:tab w:val="left" w:pos="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tc>
        <w:tc>
          <w:tcPr>
            <w:tcW w:w="1334" w:type="pct"/>
          </w:tcPr>
          <w:p w14:paraId="5C61F0B5" w14:textId="77777777" w:rsidR="008D512B" w:rsidRPr="008D512B" w:rsidRDefault="008D512B" w:rsidP="008D512B">
            <w:pPr>
              <w:tabs>
                <w:tab w:val="left" w:pos="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tc>
        <w:tc>
          <w:tcPr>
            <w:tcW w:w="1185" w:type="pct"/>
          </w:tcPr>
          <w:p w14:paraId="345C2925" w14:textId="77777777" w:rsidR="008D512B" w:rsidRPr="008D512B" w:rsidRDefault="008D512B" w:rsidP="008D512B">
            <w:pPr>
              <w:tabs>
                <w:tab w:val="left" w:pos="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tc>
        <w:tc>
          <w:tcPr>
            <w:tcW w:w="1185" w:type="pct"/>
          </w:tcPr>
          <w:p w14:paraId="4EA33EAA" w14:textId="77777777" w:rsidR="008D512B" w:rsidRPr="008D512B" w:rsidRDefault="008D512B" w:rsidP="008D512B">
            <w:pPr>
              <w:tabs>
                <w:tab w:val="left" w:pos="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tc>
        <w:tc>
          <w:tcPr>
            <w:tcW w:w="1018" w:type="pct"/>
          </w:tcPr>
          <w:p w14:paraId="67A7F1DF" w14:textId="77777777" w:rsidR="008D512B" w:rsidRPr="008D512B" w:rsidRDefault="008D512B" w:rsidP="008D512B">
            <w:pPr>
              <w:tabs>
                <w:tab w:val="left" w:pos="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tc>
      </w:tr>
    </w:tbl>
    <w:p w14:paraId="1F1D7168" w14:textId="0B895F95" w:rsidR="00AF44DA" w:rsidRDefault="008D512B" w:rsidP="0067569A">
      <w:r w:rsidRPr="008D512B">
        <w:rPr>
          <w:rFonts w:ascii="Times New Roman" w:eastAsia="Calibri" w:hAnsi="Times New Roman" w:cs="Times New Roman"/>
          <w:b/>
          <w:sz w:val="24"/>
          <w:szCs w:val="24"/>
          <w:lang w:eastAsia="ar-SA"/>
        </w:rPr>
        <w:t xml:space="preserve">Pielikumā: </w:t>
      </w:r>
      <w:r w:rsidRPr="008D512B">
        <w:rPr>
          <w:rFonts w:ascii="Times New Roman" w:eastAsia="Calibri" w:hAnsi="Times New Roman" w:cs="Times New Roman"/>
          <w:sz w:val="24"/>
          <w:szCs w:val="24"/>
          <w:lang w:eastAsia="ar-SA"/>
        </w:rPr>
        <w:t>personu apliecinājums vai vienošanās par nepieciešamo resursu nodošanu piegādātāja rīcībā uz ___.</w:t>
      </w:r>
      <w:proofErr w:type="spellStart"/>
      <w:r w:rsidRPr="008D512B">
        <w:rPr>
          <w:rFonts w:ascii="Times New Roman" w:eastAsia="Calibri" w:hAnsi="Times New Roman" w:cs="Times New Roman"/>
          <w:sz w:val="24"/>
          <w:szCs w:val="24"/>
          <w:lang w:eastAsia="ar-SA"/>
        </w:rPr>
        <w:t>lp</w:t>
      </w:r>
      <w:proofErr w:type="spellEnd"/>
      <w:r w:rsidRPr="008D512B">
        <w:rPr>
          <w:rFonts w:ascii="Times New Roman" w:eastAsia="Calibri" w:hAnsi="Times New Roman" w:cs="Times New Roman"/>
          <w:sz w:val="24"/>
          <w:szCs w:val="24"/>
          <w:lang w:eastAsia="ar-SA"/>
        </w:rPr>
        <w:t>.</w:t>
      </w:r>
    </w:p>
    <w:sectPr w:rsidR="00AF44DA" w:rsidSect="00E103D3">
      <w:pgSz w:w="11906" w:h="16838"/>
      <w:pgMar w:top="812" w:right="851" w:bottom="890" w:left="1701" w:header="709" w:footer="4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8E2B" w14:textId="77777777" w:rsidR="00907D29" w:rsidRDefault="00907D29" w:rsidP="00F0756F">
      <w:pPr>
        <w:spacing w:after="0" w:line="240" w:lineRule="auto"/>
      </w:pPr>
      <w:r>
        <w:separator/>
      </w:r>
    </w:p>
  </w:endnote>
  <w:endnote w:type="continuationSeparator" w:id="0">
    <w:p w14:paraId="1862BF18" w14:textId="77777777" w:rsidR="00907D29" w:rsidRDefault="00907D29" w:rsidP="00F0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55949"/>
      <w:docPartObj>
        <w:docPartGallery w:val="Page Numbers (Bottom of Page)"/>
        <w:docPartUnique/>
      </w:docPartObj>
    </w:sdtPr>
    <w:sdtEndPr>
      <w:rPr>
        <w:noProof/>
      </w:rPr>
    </w:sdtEndPr>
    <w:sdtContent>
      <w:p w14:paraId="47488FB6" w14:textId="67D94B58" w:rsidR="00F0756F" w:rsidRDefault="00F075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9A2D4C" w14:textId="3C232B00" w:rsidR="00CA1D4E" w:rsidRDefault="00CA1D4E" w:rsidP="00CA1D4E">
    <w:pPr>
      <w:spacing w:after="0" w:line="240" w:lineRule="auto"/>
      <w:jc w:val="both"/>
      <w:rPr>
        <w:rFonts w:ascii="Times New Roman" w:eastAsia="Calibri" w:hAnsi="Times New Roman" w:cs="Times New Roman"/>
        <w:bCs/>
        <w:i/>
        <w:iCs/>
        <w:color w:val="000000"/>
        <w:sz w:val="20"/>
        <w:szCs w:val="20"/>
      </w:rPr>
    </w:pPr>
    <w:r>
      <w:rPr>
        <w:rFonts w:ascii="Times New Roman" w:eastAsia="Calibri" w:hAnsi="Times New Roman" w:cs="Times New Roman"/>
        <w:bCs/>
        <w:i/>
        <w:iCs/>
        <w:color w:val="000000"/>
        <w:sz w:val="20"/>
        <w:szCs w:val="20"/>
      </w:rPr>
      <w:t>Piezīme: Sludinājums nav pakļauts Publisko iepirkumu likuma tiesiskajam regulējumam, jo paredzamā kopējā līgumcena ir zemāka par 10</w:t>
    </w:r>
    <w:r w:rsidR="00774F08">
      <w:rPr>
        <w:rFonts w:ascii="Times New Roman" w:eastAsia="Calibri" w:hAnsi="Times New Roman" w:cs="Times New Roman"/>
        <w:bCs/>
        <w:i/>
        <w:iCs/>
        <w:color w:val="000000"/>
        <w:sz w:val="20"/>
        <w:szCs w:val="20"/>
      </w:rPr>
      <w:t> </w:t>
    </w:r>
    <w:r>
      <w:rPr>
        <w:rFonts w:ascii="Times New Roman" w:eastAsia="Calibri" w:hAnsi="Times New Roman" w:cs="Times New Roman"/>
        <w:bCs/>
        <w:i/>
        <w:iCs/>
        <w:color w:val="000000"/>
        <w:sz w:val="20"/>
        <w:szCs w:val="20"/>
      </w:rPr>
      <w:t>000</w:t>
    </w:r>
    <w:r w:rsidR="00774F08" w:rsidRPr="00774F08">
      <w:rPr>
        <w:rFonts w:ascii="Times New Roman" w:eastAsia="Calibri" w:hAnsi="Times New Roman" w:cs="Times New Roman"/>
        <w:bCs/>
        <w:i/>
        <w:iCs/>
        <w:color w:val="000000"/>
        <w:sz w:val="20"/>
        <w:szCs w:val="20"/>
      </w:rPr>
      <w:t xml:space="preserve"> </w:t>
    </w:r>
    <w:proofErr w:type="spellStart"/>
    <w:r w:rsidR="00774F08">
      <w:rPr>
        <w:rFonts w:ascii="Times New Roman" w:eastAsia="Calibri" w:hAnsi="Times New Roman" w:cs="Times New Roman"/>
        <w:bCs/>
        <w:i/>
        <w:iCs/>
        <w:color w:val="000000"/>
        <w:sz w:val="20"/>
        <w:szCs w:val="20"/>
      </w:rPr>
      <w:t>euro</w:t>
    </w:r>
    <w:proofErr w:type="spellEnd"/>
    <w:r>
      <w:rPr>
        <w:rFonts w:ascii="Times New Roman" w:eastAsia="Calibri" w:hAnsi="Times New Roman" w:cs="Times New Roman"/>
        <w:bCs/>
        <w:i/>
        <w:iCs/>
        <w:color w:val="000000"/>
        <w:sz w:val="20"/>
        <w:szCs w:val="20"/>
      </w:rPr>
      <w:t>. Sludinājums tiek publicēts pēc brīvprātības principa, izpildot Publiskas personas finanšu līdzekļu un mantas izšķērdēšanas novēršanas likuma 3. panta trešā punkta prasības.</w:t>
    </w:r>
  </w:p>
  <w:p w14:paraId="1D09521A" w14:textId="77777777" w:rsidR="00F0756F" w:rsidRDefault="00F07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4A4F" w14:textId="77777777" w:rsidR="00907D29" w:rsidRDefault="00907D29" w:rsidP="00F0756F">
      <w:pPr>
        <w:spacing w:after="0" w:line="240" w:lineRule="auto"/>
      </w:pPr>
      <w:r>
        <w:separator/>
      </w:r>
    </w:p>
  </w:footnote>
  <w:footnote w:type="continuationSeparator" w:id="0">
    <w:p w14:paraId="41413808" w14:textId="77777777" w:rsidR="00907D29" w:rsidRDefault="00907D29" w:rsidP="00F0756F">
      <w:pPr>
        <w:spacing w:after="0" w:line="240" w:lineRule="auto"/>
      </w:pPr>
      <w:r>
        <w:continuationSeparator/>
      </w:r>
    </w:p>
  </w:footnote>
  <w:footnote w:id="1">
    <w:p w14:paraId="2BB8FA57" w14:textId="77777777" w:rsidR="00525446" w:rsidRDefault="00525446" w:rsidP="00525446">
      <w:pPr>
        <w:pStyle w:val="FootnoteText"/>
        <w:jc w:val="both"/>
      </w:pPr>
      <w:r>
        <w:rPr>
          <w:rStyle w:val="FootnoteReference"/>
        </w:rPr>
        <w:footnoteRef/>
      </w:r>
      <w:r>
        <w:t xml:space="preserve"> </w:t>
      </w:r>
      <w:r w:rsidRPr="00943059">
        <w:t xml:space="preserve">Atbilstoši Ministru kabineta 2018.gada 21.augusta noteikumiem Nr.531 "Noteikumi par neatkarīgu ekspertu kompetences novērtēšanu un profesionālās darbības uzraudzību ēku energoefektivitātes jomā", </w:t>
      </w:r>
      <w:proofErr w:type="spellStart"/>
      <w:r w:rsidRPr="00943059">
        <w:t>energoauditors</w:t>
      </w:r>
      <w:proofErr w:type="spellEnd"/>
      <w:r w:rsidRPr="00943059">
        <w:t xml:space="preserve"> ir tiesīgs noteikt ekspluatējamas ēkas vai tās daļas energoefektivitāti un izsniegt ēkas </w:t>
      </w:r>
      <w:proofErr w:type="spellStart"/>
      <w:r w:rsidRPr="00943059">
        <w:t>energosertifikātu</w:t>
      </w:r>
      <w:proofErr w:type="spellEnd"/>
      <w:r w:rsidRPr="00943059">
        <w:t xml:space="preserve"> vai noteikt projektējamas, rekonstruējamas vai renovējamas ēkas vai tās daļas plānoto energoefektivitāti un izsniegt ēkas pagaidu </w:t>
      </w:r>
      <w:proofErr w:type="spellStart"/>
      <w:r w:rsidRPr="00943059">
        <w:t>energosertifikātu</w:t>
      </w:r>
      <w:proofErr w:type="spellEnd"/>
      <w:r w:rsidRPr="00943059">
        <w:t>.</w:t>
      </w:r>
    </w:p>
  </w:footnote>
  <w:footnote w:id="2">
    <w:p w14:paraId="30248549" w14:textId="77777777" w:rsidR="008D512B" w:rsidRPr="00645780" w:rsidRDefault="008D512B" w:rsidP="008D512B">
      <w:pPr>
        <w:pStyle w:val="FootnoteText"/>
        <w:rPr>
          <w:rFonts w:ascii="Times New Roman" w:hAnsi="Times New Roman"/>
          <w:lang w:val="lv-LV"/>
        </w:rPr>
      </w:pPr>
      <w:r>
        <w:rPr>
          <w:rStyle w:val="FootnoteReference"/>
        </w:rPr>
        <w:footnoteRef/>
      </w:r>
      <w:r>
        <w:t xml:space="preserve"> </w:t>
      </w:r>
      <w:r w:rsidRPr="00645780">
        <w:rPr>
          <w:rFonts w:ascii="Times New Roman" w:hAnsi="Times New Roman"/>
        </w:rPr>
        <w:t xml:space="preserve">Pretendentiem ir tiesības </w:t>
      </w:r>
      <w:r>
        <w:rPr>
          <w:rFonts w:ascii="Times New Roman" w:hAnsi="Times New Roman"/>
        </w:rPr>
        <w:t>papildināt speciālistu</w:t>
      </w:r>
      <w:r w:rsidRPr="00645780">
        <w:rPr>
          <w:rFonts w:ascii="Times New Roman" w:hAnsi="Times New Roman"/>
        </w:rPr>
        <w:t xml:space="preserve"> sastāvu, balstoties uz pretendenta izpratni projektēšanas darbiem un tehnisko specifikāciju</w:t>
      </w:r>
      <w:r>
        <w:rPr>
          <w:rFonts w:ascii="Times New Roman" w:hAnsi="Times New Roman"/>
        </w:rPr>
        <w:t>.</w:t>
      </w:r>
    </w:p>
  </w:footnote>
  <w:footnote w:id="3">
    <w:p w14:paraId="6AC3CA3B" w14:textId="5E652F9E" w:rsidR="008D512B" w:rsidRPr="00485D95" w:rsidRDefault="008D512B" w:rsidP="008D512B">
      <w:pPr>
        <w:pStyle w:val="FootnoteText"/>
        <w:jc w:val="both"/>
        <w:rPr>
          <w:rFonts w:ascii="Times New Roman" w:hAnsi="Times New Roman"/>
        </w:rPr>
      </w:pPr>
      <w:r w:rsidRPr="00485D95">
        <w:rPr>
          <w:rStyle w:val="FootnoteReference"/>
          <w:rFonts w:ascii="Times New Roman" w:hAnsi="Times New Roman"/>
        </w:rPr>
        <w:footnoteRef/>
      </w:r>
      <w:r w:rsidRPr="00485D95">
        <w:rPr>
          <w:rFonts w:ascii="Times New Roman" w:hAnsi="Times New Roman"/>
        </w:rPr>
        <w:t xml:space="preserve"> Pretendents var balstīties uz citu personu tehniskajām un profesionālajām iespējām, ja tas ir nepieciešams konkrētā līguma izpildei, neatkarīgi no savstarpējo attiecību tiesiskā rakstura. Šādā gadījumā pretendents pierāda pasūtītājam, ka tā rīcībā būs nepieciešamie resursi, iesniedzot šo personu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sniegs pakalpojumus, kuru izpildei attiecīgās spējas ir nepieciešamas.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03CB"/>
    <w:multiLevelType w:val="hybridMultilevel"/>
    <w:tmpl w:val="4AFC0F62"/>
    <w:lvl w:ilvl="0" w:tplc="EB5821FC">
      <w:start w:val="1"/>
      <w:numFmt w:val="bullet"/>
      <w:lvlText w:val="-"/>
      <w:lvlJc w:val="left"/>
      <w:pPr>
        <w:ind w:left="1440" w:hanging="360"/>
      </w:pPr>
      <w:rPr>
        <w:rFonts w:ascii="Courier New" w:hAnsi="Courier New" w:cs="Times New Roman" w:hint="default"/>
      </w:rPr>
    </w:lvl>
    <w:lvl w:ilvl="1" w:tplc="1492A24E">
      <w:start w:val="1"/>
      <w:numFmt w:val="bullet"/>
      <w:lvlText w:val="o"/>
      <w:lvlJc w:val="left"/>
      <w:pPr>
        <w:ind w:left="1440" w:hanging="360"/>
      </w:pPr>
      <w:rPr>
        <w:rFonts w:ascii="Courier New" w:hAnsi="Courier New" w:cs="Times New Roman" w:hint="default"/>
      </w:rPr>
    </w:lvl>
    <w:lvl w:ilvl="2" w:tplc="1C7C3680">
      <w:start w:val="1"/>
      <w:numFmt w:val="bullet"/>
      <w:lvlText w:val=""/>
      <w:lvlJc w:val="left"/>
      <w:pPr>
        <w:ind w:left="2160" w:hanging="360"/>
      </w:pPr>
      <w:rPr>
        <w:rFonts w:ascii="Wingdings" w:hAnsi="Wingdings" w:hint="default"/>
      </w:rPr>
    </w:lvl>
    <w:lvl w:ilvl="3" w:tplc="50263CBE">
      <w:start w:val="1"/>
      <w:numFmt w:val="bullet"/>
      <w:lvlText w:val=""/>
      <w:lvlJc w:val="left"/>
      <w:pPr>
        <w:ind w:left="2880" w:hanging="360"/>
      </w:pPr>
      <w:rPr>
        <w:rFonts w:ascii="Symbol" w:hAnsi="Symbol" w:hint="default"/>
      </w:rPr>
    </w:lvl>
    <w:lvl w:ilvl="4" w:tplc="CE587EE4">
      <w:start w:val="1"/>
      <w:numFmt w:val="bullet"/>
      <w:lvlText w:val="o"/>
      <w:lvlJc w:val="left"/>
      <w:pPr>
        <w:ind w:left="3600" w:hanging="360"/>
      </w:pPr>
      <w:rPr>
        <w:rFonts w:ascii="Courier New" w:hAnsi="Courier New" w:cs="Times New Roman" w:hint="default"/>
      </w:rPr>
    </w:lvl>
    <w:lvl w:ilvl="5" w:tplc="64E2875C">
      <w:start w:val="1"/>
      <w:numFmt w:val="bullet"/>
      <w:lvlText w:val=""/>
      <w:lvlJc w:val="left"/>
      <w:pPr>
        <w:ind w:left="4320" w:hanging="360"/>
      </w:pPr>
      <w:rPr>
        <w:rFonts w:ascii="Wingdings" w:hAnsi="Wingdings" w:hint="default"/>
      </w:rPr>
    </w:lvl>
    <w:lvl w:ilvl="6" w:tplc="7F0EC658">
      <w:start w:val="1"/>
      <w:numFmt w:val="bullet"/>
      <w:lvlText w:val=""/>
      <w:lvlJc w:val="left"/>
      <w:pPr>
        <w:ind w:left="5040" w:hanging="360"/>
      </w:pPr>
      <w:rPr>
        <w:rFonts w:ascii="Symbol" w:hAnsi="Symbol" w:hint="default"/>
      </w:rPr>
    </w:lvl>
    <w:lvl w:ilvl="7" w:tplc="B5C4AC1C">
      <w:start w:val="1"/>
      <w:numFmt w:val="bullet"/>
      <w:lvlText w:val="o"/>
      <w:lvlJc w:val="left"/>
      <w:pPr>
        <w:ind w:left="5760" w:hanging="360"/>
      </w:pPr>
      <w:rPr>
        <w:rFonts w:ascii="Courier New" w:hAnsi="Courier New" w:cs="Times New Roman" w:hint="default"/>
      </w:rPr>
    </w:lvl>
    <w:lvl w:ilvl="8" w:tplc="4CB2A798">
      <w:start w:val="1"/>
      <w:numFmt w:val="bullet"/>
      <w:lvlText w:val=""/>
      <w:lvlJc w:val="left"/>
      <w:pPr>
        <w:ind w:left="6480" w:hanging="360"/>
      </w:pPr>
      <w:rPr>
        <w:rFonts w:ascii="Wingdings" w:hAnsi="Wingdings" w:hint="default"/>
      </w:rPr>
    </w:lvl>
  </w:abstractNum>
  <w:abstractNum w:abstractNumId="1" w15:restartNumberingAfterBreak="0">
    <w:nsid w:val="30F555B0"/>
    <w:multiLevelType w:val="hybridMultilevel"/>
    <w:tmpl w:val="F074275C"/>
    <w:lvl w:ilvl="0" w:tplc="04190011">
      <w:start w:val="1"/>
      <w:numFmt w:val="decimal"/>
      <w:lvlText w:val="%1)"/>
      <w:lvlJc w:val="left"/>
      <w:pPr>
        <w:ind w:left="673" w:hanging="360"/>
      </w:p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2" w15:restartNumberingAfterBreak="0">
    <w:nsid w:val="32A92ECF"/>
    <w:multiLevelType w:val="hybridMultilevel"/>
    <w:tmpl w:val="5AFAA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6B3F39"/>
    <w:multiLevelType w:val="hybridMultilevel"/>
    <w:tmpl w:val="FD3C9582"/>
    <w:lvl w:ilvl="0" w:tplc="D9DC76F2">
      <w:start w:val="1"/>
      <w:numFmt w:val="bullet"/>
      <w:lvlText w:val="-"/>
      <w:lvlJc w:val="left"/>
      <w:pPr>
        <w:ind w:left="720" w:hanging="360"/>
      </w:pPr>
      <w:rPr>
        <w:rFonts w:ascii="Courier New" w:hAnsi="Courier New" w:cs="Times New Roman" w:hint="default"/>
      </w:rPr>
    </w:lvl>
    <w:lvl w:ilvl="1" w:tplc="86B0A386">
      <w:start w:val="1"/>
      <w:numFmt w:val="bullet"/>
      <w:lvlText w:val="o"/>
      <w:lvlJc w:val="left"/>
      <w:pPr>
        <w:ind w:left="1440" w:hanging="360"/>
      </w:pPr>
      <w:rPr>
        <w:rFonts w:ascii="Courier New" w:hAnsi="Courier New" w:cs="Times New Roman" w:hint="default"/>
      </w:rPr>
    </w:lvl>
    <w:lvl w:ilvl="2" w:tplc="C46E3C46">
      <w:start w:val="1"/>
      <w:numFmt w:val="bullet"/>
      <w:lvlText w:val=""/>
      <w:lvlJc w:val="left"/>
      <w:pPr>
        <w:ind w:left="2160" w:hanging="360"/>
      </w:pPr>
      <w:rPr>
        <w:rFonts w:ascii="Wingdings" w:hAnsi="Wingdings" w:hint="default"/>
      </w:rPr>
    </w:lvl>
    <w:lvl w:ilvl="3" w:tplc="A29E2450">
      <w:start w:val="1"/>
      <w:numFmt w:val="bullet"/>
      <w:lvlText w:val=""/>
      <w:lvlJc w:val="left"/>
      <w:pPr>
        <w:ind w:left="2880" w:hanging="360"/>
      </w:pPr>
      <w:rPr>
        <w:rFonts w:ascii="Symbol" w:hAnsi="Symbol" w:hint="default"/>
      </w:rPr>
    </w:lvl>
    <w:lvl w:ilvl="4" w:tplc="88C2E380">
      <w:start w:val="1"/>
      <w:numFmt w:val="bullet"/>
      <w:lvlText w:val="o"/>
      <w:lvlJc w:val="left"/>
      <w:pPr>
        <w:ind w:left="3600" w:hanging="360"/>
      </w:pPr>
      <w:rPr>
        <w:rFonts w:ascii="Courier New" w:hAnsi="Courier New" w:cs="Times New Roman" w:hint="default"/>
      </w:rPr>
    </w:lvl>
    <w:lvl w:ilvl="5" w:tplc="62AA8FD2">
      <w:start w:val="1"/>
      <w:numFmt w:val="bullet"/>
      <w:lvlText w:val=""/>
      <w:lvlJc w:val="left"/>
      <w:pPr>
        <w:ind w:left="4320" w:hanging="360"/>
      </w:pPr>
      <w:rPr>
        <w:rFonts w:ascii="Wingdings" w:hAnsi="Wingdings" w:hint="default"/>
      </w:rPr>
    </w:lvl>
    <w:lvl w:ilvl="6" w:tplc="16F05F7E">
      <w:start w:val="1"/>
      <w:numFmt w:val="bullet"/>
      <w:lvlText w:val=""/>
      <w:lvlJc w:val="left"/>
      <w:pPr>
        <w:ind w:left="5040" w:hanging="360"/>
      </w:pPr>
      <w:rPr>
        <w:rFonts w:ascii="Symbol" w:hAnsi="Symbol" w:hint="default"/>
      </w:rPr>
    </w:lvl>
    <w:lvl w:ilvl="7" w:tplc="D37CBDFC">
      <w:start w:val="1"/>
      <w:numFmt w:val="bullet"/>
      <w:lvlText w:val="o"/>
      <w:lvlJc w:val="left"/>
      <w:pPr>
        <w:ind w:left="5760" w:hanging="360"/>
      </w:pPr>
      <w:rPr>
        <w:rFonts w:ascii="Courier New" w:hAnsi="Courier New" w:cs="Times New Roman" w:hint="default"/>
      </w:rPr>
    </w:lvl>
    <w:lvl w:ilvl="8" w:tplc="2694778E">
      <w:start w:val="1"/>
      <w:numFmt w:val="bullet"/>
      <w:lvlText w:val=""/>
      <w:lvlJc w:val="left"/>
      <w:pPr>
        <w:ind w:left="6480" w:hanging="360"/>
      </w:pPr>
      <w:rPr>
        <w:rFonts w:ascii="Wingdings" w:hAnsi="Wingdings" w:hint="default"/>
      </w:rPr>
    </w:lvl>
  </w:abstractNum>
  <w:abstractNum w:abstractNumId="4" w15:restartNumberingAfterBreak="0">
    <w:nsid w:val="4BB64E3D"/>
    <w:multiLevelType w:val="hybridMultilevel"/>
    <w:tmpl w:val="E99CB800"/>
    <w:lvl w:ilvl="0" w:tplc="7C76524C">
      <w:start w:val="1"/>
      <w:numFmt w:val="bullet"/>
      <w:lvlText w:val="-"/>
      <w:lvlJc w:val="left"/>
      <w:pPr>
        <w:ind w:left="1440" w:hanging="360"/>
      </w:pPr>
      <w:rPr>
        <w:rFonts w:ascii="Courier New" w:hAnsi="Courier New" w:cs="Times New Roman" w:hint="default"/>
      </w:rPr>
    </w:lvl>
    <w:lvl w:ilvl="1" w:tplc="BAA4DEAC">
      <w:start w:val="1"/>
      <w:numFmt w:val="bullet"/>
      <w:lvlText w:val="o"/>
      <w:lvlJc w:val="left"/>
      <w:pPr>
        <w:ind w:left="2160" w:hanging="360"/>
      </w:pPr>
      <w:rPr>
        <w:rFonts w:ascii="Courier New" w:hAnsi="Courier New" w:cs="Courier New" w:hint="default"/>
      </w:rPr>
    </w:lvl>
    <w:lvl w:ilvl="2" w:tplc="207ECC5C">
      <w:start w:val="1"/>
      <w:numFmt w:val="bullet"/>
      <w:lvlText w:val=""/>
      <w:lvlJc w:val="left"/>
      <w:pPr>
        <w:ind w:left="2880" w:hanging="360"/>
      </w:pPr>
      <w:rPr>
        <w:rFonts w:ascii="Wingdings" w:hAnsi="Wingdings" w:hint="default"/>
      </w:rPr>
    </w:lvl>
    <w:lvl w:ilvl="3" w:tplc="5F8842A6">
      <w:start w:val="1"/>
      <w:numFmt w:val="bullet"/>
      <w:lvlText w:val=""/>
      <w:lvlJc w:val="left"/>
      <w:pPr>
        <w:ind w:left="3600" w:hanging="360"/>
      </w:pPr>
      <w:rPr>
        <w:rFonts w:ascii="Symbol" w:hAnsi="Symbol" w:hint="default"/>
      </w:rPr>
    </w:lvl>
    <w:lvl w:ilvl="4" w:tplc="3A448C8A">
      <w:start w:val="1"/>
      <w:numFmt w:val="bullet"/>
      <w:lvlText w:val="o"/>
      <w:lvlJc w:val="left"/>
      <w:pPr>
        <w:ind w:left="4320" w:hanging="360"/>
      </w:pPr>
      <w:rPr>
        <w:rFonts w:ascii="Courier New" w:hAnsi="Courier New" w:cs="Courier New" w:hint="default"/>
      </w:rPr>
    </w:lvl>
    <w:lvl w:ilvl="5" w:tplc="F2F06C4A">
      <w:start w:val="1"/>
      <w:numFmt w:val="bullet"/>
      <w:lvlText w:val=""/>
      <w:lvlJc w:val="left"/>
      <w:pPr>
        <w:ind w:left="5040" w:hanging="360"/>
      </w:pPr>
      <w:rPr>
        <w:rFonts w:ascii="Wingdings" w:hAnsi="Wingdings" w:hint="default"/>
      </w:rPr>
    </w:lvl>
    <w:lvl w:ilvl="6" w:tplc="DE9A450C">
      <w:start w:val="1"/>
      <w:numFmt w:val="bullet"/>
      <w:lvlText w:val=""/>
      <w:lvlJc w:val="left"/>
      <w:pPr>
        <w:ind w:left="5760" w:hanging="360"/>
      </w:pPr>
      <w:rPr>
        <w:rFonts w:ascii="Symbol" w:hAnsi="Symbol" w:hint="default"/>
      </w:rPr>
    </w:lvl>
    <w:lvl w:ilvl="7" w:tplc="74BCD0DA">
      <w:start w:val="1"/>
      <w:numFmt w:val="bullet"/>
      <w:lvlText w:val="o"/>
      <w:lvlJc w:val="left"/>
      <w:pPr>
        <w:ind w:left="6480" w:hanging="360"/>
      </w:pPr>
      <w:rPr>
        <w:rFonts w:ascii="Courier New" w:hAnsi="Courier New" w:cs="Courier New" w:hint="default"/>
      </w:rPr>
    </w:lvl>
    <w:lvl w:ilvl="8" w:tplc="C366AECC">
      <w:start w:val="1"/>
      <w:numFmt w:val="bullet"/>
      <w:lvlText w:val=""/>
      <w:lvlJc w:val="left"/>
      <w:pPr>
        <w:ind w:left="7200" w:hanging="360"/>
      </w:pPr>
      <w:rPr>
        <w:rFonts w:ascii="Wingdings" w:hAnsi="Wingdings" w:hint="default"/>
      </w:rPr>
    </w:lvl>
  </w:abstractNum>
  <w:abstractNum w:abstractNumId="5" w15:restartNumberingAfterBreak="0">
    <w:nsid w:val="524B46C2"/>
    <w:multiLevelType w:val="hybridMultilevel"/>
    <w:tmpl w:val="63E0E7D8"/>
    <w:lvl w:ilvl="0" w:tplc="04190001">
      <w:start w:val="1"/>
      <w:numFmt w:val="bullet"/>
      <w:lvlText w:val=""/>
      <w:lvlJc w:val="left"/>
      <w:pPr>
        <w:ind w:left="1393" w:hanging="360"/>
      </w:pPr>
      <w:rPr>
        <w:rFonts w:ascii="Symbol" w:hAnsi="Symbol" w:hint="default"/>
      </w:rPr>
    </w:lvl>
    <w:lvl w:ilvl="1" w:tplc="04190003" w:tentative="1">
      <w:start w:val="1"/>
      <w:numFmt w:val="bullet"/>
      <w:lvlText w:val="o"/>
      <w:lvlJc w:val="left"/>
      <w:pPr>
        <w:ind w:left="2113" w:hanging="360"/>
      </w:pPr>
      <w:rPr>
        <w:rFonts w:ascii="Courier New" w:hAnsi="Courier New" w:cs="Courier New" w:hint="default"/>
      </w:rPr>
    </w:lvl>
    <w:lvl w:ilvl="2" w:tplc="04190005" w:tentative="1">
      <w:start w:val="1"/>
      <w:numFmt w:val="bullet"/>
      <w:lvlText w:val=""/>
      <w:lvlJc w:val="left"/>
      <w:pPr>
        <w:ind w:left="2833" w:hanging="360"/>
      </w:pPr>
      <w:rPr>
        <w:rFonts w:ascii="Wingdings" w:hAnsi="Wingdings" w:hint="default"/>
      </w:rPr>
    </w:lvl>
    <w:lvl w:ilvl="3" w:tplc="04190001" w:tentative="1">
      <w:start w:val="1"/>
      <w:numFmt w:val="bullet"/>
      <w:lvlText w:val=""/>
      <w:lvlJc w:val="left"/>
      <w:pPr>
        <w:ind w:left="3553" w:hanging="360"/>
      </w:pPr>
      <w:rPr>
        <w:rFonts w:ascii="Symbol" w:hAnsi="Symbol" w:hint="default"/>
      </w:rPr>
    </w:lvl>
    <w:lvl w:ilvl="4" w:tplc="04190003" w:tentative="1">
      <w:start w:val="1"/>
      <w:numFmt w:val="bullet"/>
      <w:lvlText w:val="o"/>
      <w:lvlJc w:val="left"/>
      <w:pPr>
        <w:ind w:left="4273" w:hanging="360"/>
      </w:pPr>
      <w:rPr>
        <w:rFonts w:ascii="Courier New" w:hAnsi="Courier New" w:cs="Courier New" w:hint="default"/>
      </w:rPr>
    </w:lvl>
    <w:lvl w:ilvl="5" w:tplc="04190005" w:tentative="1">
      <w:start w:val="1"/>
      <w:numFmt w:val="bullet"/>
      <w:lvlText w:val=""/>
      <w:lvlJc w:val="left"/>
      <w:pPr>
        <w:ind w:left="4993" w:hanging="360"/>
      </w:pPr>
      <w:rPr>
        <w:rFonts w:ascii="Wingdings" w:hAnsi="Wingdings" w:hint="default"/>
      </w:rPr>
    </w:lvl>
    <w:lvl w:ilvl="6" w:tplc="04190001" w:tentative="1">
      <w:start w:val="1"/>
      <w:numFmt w:val="bullet"/>
      <w:lvlText w:val=""/>
      <w:lvlJc w:val="left"/>
      <w:pPr>
        <w:ind w:left="5713" w:hanging="360"/>
      </w:pPr>
      <w:rPr>
        <w:rFonts w:ascii="Symbol" w:hAnsi="Symbol" w:hint="default"/>
      </w:rPr>
    </w:lvl>
    <w:lvl w:ilvl="7" w:tplc="04190003" w:tentative="1">
      <w:start w:val="1"/>
      <w:numFmt w:val="bullet"/>
      <w:lvlText w:val="o"/>
      <w:lvlJc w:val="left"/>
      <w:pPr>
        <w:ind w:left="6433" w:hanging="360"/>
      </w:pPr>
      <w:rPr>
        <w:rFonts w:ascii="Courier New" w:hAnsi="Courier New" w:cs="Courier New" w:hint="default"/>
      </w:rPr>
    </w:lvl>
    <w:lvl w:ilvl="8" w:tplc="04190005" w:tentative="1">
      <w:start w:val="1"/>
      <w:numFmt w:val="bullet"/>
      <w:lvlText w:val=""/>
      <w:lvlJc w:val="left"/>
      <w:pPr>
        <w:ind w:left="7153" w:hanging="360"/>
      </w:pPr>
      <w:rPr>
        <w:rFonts w:ascii="Wingdings" w:hAnsi="Wingdings" w:hint="default"/>
      </w:rPr>
    </w:lvl>
  </w:abstractNum>
  <w:abstractNum w:abstractNumId="6" w15:restartNumberingAfterBreak="0">
    <w:nsid w:val="60BD0F4A"/>
    <w:multiLevelType w:val="hybridMultilevel"/>
    <w:tmpl w:val="776843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284FD4A"/>
    <w:multiLevelType w:val="hybridMultilevel"/>
    <w:tmpl w:val="7148420E"/>
    <w:lvl w:ilvl="0" w:tplc="ACEEC03E">
      <w:numFmt w:val="bullet"/>
      <w:lvlText w:val="-"/>
      <w:lvlJc w:val="left"/>
      <w:pPr>
        <w:ind w:left="720" w:hanging="360"/>
      </w:pPr>
      <w:rPr>
        <w:rFonts w:ascii="Times New Roman" w:hAnsi="Times New Roman" w:cs="Times New Roman" w:hint="default"/>
      </w:rPr>
    </w:lvl>
    <w:lvl w:ilvl="1" w:tplc="8988A91A">
      <w:start w:val="1"/>
      <w:numFmt w:val="bullet"/>
      <w:lvlText w:val="o"/>
      <w:lvlJc w:val="left"/>
      <w:pPr>
        <w:ind w:left="1440" w:hanging="360"/>
      </w:pPr>
      <w:rPr>
        <w:rFonts w:ascii="Courier New" w:hAnsi="Courier New" w:cs="Times New Roman" w:hint="default"/>
      </w:rPr>
    </w:lvl>
    <w:lvl w:ilvl="2" w:tplc="F5A66986">
      <w:start w:val="1"/>
      <w:numFmt w:val="bullet"/>
      <w:lvlText w:val=""/>
      <w:lvlJc w:val="left"/>
      <w:pPr>
        <w:ind w:left="2160" w:hanging="360"/>
      </w:pPr>
      <w:rPr>
        <w:rFonts w:ascii="Wingdings" w:hAnsi="Wingdings" w:hint="default"/>
      </w:rPr>
    </w:lvl>
    <w:lvl w:ilvl="3" w:tplc="CB96C4D4">
      <w:start w:val="1"/>
      <w:numFmt w:val="bullet"/>
      <w:lvlText w:val=""/>
      <w:lvlJc w:val="left"/>
      <w:pPr>
        <w:ind w:left="2880" w:hanging="360"/>
      </w:pPr>
      <w:rPr>
        <w:rFonts w:ascii="Symbol" w:hAnsi="Symbol" w:hint="default"/>
      </w:rPr>
    </w:lvl>
    <w:lvl w:ilvl="4" w:tplc="A4107C7C">
      <w:start w:val="1"/>
      <w:numFmt w:val="bullet"/>
      <w:lvlText w:val="o"/>
      <w:lvlJc w:val="left"/>
      <w:pPr>
        <w:ind w:left="3600" w:hanging="360"/>
      </w:pPr>
      <w:rPr>
        <w:rFonts w:ascii="Courier New" w:hAnsi="Courier New" w:cs="Times New Roman" w:hint="default"/>
      </w:rPr>
    </w:lvl>
    <w:lvl w:ilvl="5" w:tplc="34783508">
      <w:start w:val="1"/>
      <w:numFmt w:val="bullet"/>
      <w:lvlText w:val=""/>
      <w:lvlJc w:val="left"/>
      <w:pPr>
        <w:ind w:left="4320" w:hanging="360"/>
      </w:pPr>
      <w:rPr>
        <w:rFonts w:ascii="Wingdings" w:hAnsi="Wingdings" w:hint="default"/>
      </w:rPr>
    </w:lvl>
    <w:lvl w:ilvl="6" w:tplc="C8389622">
      <w:start w:val="1"/>
      <w:numFmt w:val="bullet"/>
      <w:lvlText w:val=""/>
      <w:lvlJc w:val="left"/>
      <w:pPr>
        <w:ind w:left="5040" w:hanging="360"/>
      </w:pPr>
      <w:rPr>
        <w:rFonts w:ascii="Symbol" w:hAnsi="Symbol" w:hint="default"/>
      </w:rPr>
    </w:lvl>
    <w:lvl w:ilvl="7" w:tplc="43D833B4">
      <w:start w:val="1"/>
      <w:numFmt w:val="bullet"/>
      <w:lvlText w:val="o"/>
      <w:lvlJc w:val="left"/>
      <w:pPr>
        <w:ind w:left="5760" w:hanging="360"/>
      </w:pPr>
      <w:rPr>
        <w:rFonts w:ascii="Courier New" w:hAnsi="Courier New" w:cs="Times New Roman" w:hint="default"/>
      </w:rPr>
    </w:lvl>
    <w:lvl w:ilvl="8" w:tplc="CFC8D8FA">
      <w:start w:val="1"/>
      <w:numFmt w:val="bullet"/>
      <w:lvlText w:val=""/>
      <w:lvlJc w:val="left"/>
      <w:pPr>
        <w:ind w:left="6480" w:hanging="360"/>
      </w:pPr>
      <w:rPr>
        <w:rFonts w:ascii="Wingdings" w:hAnsi="Wingdings" w:hint="default"/>
      </w:rPr>
    </w:lvl>
  </w:abstractNum>
  <w:abstractNum w:abstractNumId="8" w15:restartNumberingAfterBreak="0">
    <w:nsid w:val="65A36AB8"/>
    <w:multiLevelType w:val="multilevel"/>
    <w:tmpl w:val="DAB84878"/>
    <w:lvl w:ilvl="0">
      <w:start w:val="1"/>
      <w:numFmt w:val="decimal"/>
      <w:lvlText w:val="%1."/>
      <w:lvlJc w:val="left"/>
      <w:pPr>
        <w:ind w:left="1080" w:hanging="360"/>
      </w:pPr>
      <w:rPr>
        <w:rFonts w:hint="default"/>
        <w:b/>
      </w:rPr>
    </w:lvl>
    <w:lvl w:ilvl="1">
      <w:start w:val="3"/>
      <w:numFmt w:val="decimal"/>
      <w:isLgl/>
      <w:lvlText w:val="%1.%2."/>
      <w:lvlJc w:val="left"/>
      <w:pPr>
        <w:ind w:left="1260" w:hanging="540"/>
      </w:pPr>
      <w:rPr>
        <w:rFonts w:hint="default"/>
      </w:rPr>
    </w:lvl>
    <w:lvl w:ilvl="2">
      <w:start w:val="1"/>
      <w:numFmt w:val="decimal"/>
      <w:lvlText w:val="6.3.%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5E0DE65"/>
    <w:multiLevelType w:val="hybridMultilevel"/>
    <w:tmpl w:val="78DAB87C"/>
    <w:lvl w:ilvl="0" w:tplc="29BA392E">
      <w:start w:val="1"/>
      <w:numFmt w:val="bullet"/>
      <w:lvlText w:val="-"/>
      <w:lvlJc w:val="left"/>
      <w:pPr>
        <w:ind w:left="720" w:hanging="360"/>
      </w:pPr>
      <w:rPr>
        <w:rFonts w:ascii="Courier New" w:hAnsi="Courier New" w:cs="Times New Roman" w:hint="default"/>
      </w:rPr>
    </w:lvl>
    <w:lvl w:ilvl="1" w:tplc="04190001">
      <w:start w:val="1"/>
      <w:numFmt w:val="bullet"/>
      <w:lvlText w:val=""/>
      <w:lvlJc w:val="left"/>
      <w:pPr>
        <w:ind w:left="673" w:hanging="360"/>
      </w:pPr>
      <w:rPr>
        <w:rFonts w:ascii="Symbol" w:hAnsi="Symbol" w:hint="default"/>
      </w:rPr>
    </w:lvl>
    <w:lvl w:ilvl="2" w:tplc="35B01966">
      <w:start w:val="1"/>
      <w:numFmt w:val="bullet"/>
      <w:lvlText w:val=""/>
      <w:lvlJc w:val="left"/>
      <w:pPr>
        <w:ind w:left="2160" w:hanging="360"/>
      </w:pPr>
      <w:rPr>
        <w:rFonts w:ascii="Wingdings" w:hAnsi="Wingdings" w:hint="default"/>
      </w:rPr>
    </w:lvl>
    <w:lvl w:ilvl="3" w:tplc="BB867CC0">
      <w:start w:val="1"/>
      <w:numFmt w:val="bullet"/>
      <w:lvlText w:val=""/>
      <w:lvlJc w:val="left"/>
      <w:pPr>
        <w:ind w:left="2880" w:hanging="360"/>
      </w:pPr>
      <w:rPr>
        <w:rFonts w:ascii="Symbol" w:hAnsi="Symbol" w:hint="default"/>
      </w:rPr>
    </w:lvl>
    <w:lvl w:ilvl="4" w:tplc="63368412">
      <w:start w:val="1"/>
      <w:numFmt w:val="bullet"/>
      <w:lvlText w:val="o"/>
      <w:lvlJc w:val="left"/>
      <w:pPr>
        <w:ind w:left="3600" w:hanging="360"/>
      </w:pPr>
      <w:rPr>
        <w:rFonts w:ascii="Courier New" w:hAnsi="Courier New" w:cs="Times New Roman" w:hint="default"/>
      </w:rPr>
    </w:lvl>
    <w:lvl w:ilvl="5" w:tplc="04CC7E72">
      <w:start w:val="1"/>
      <w:numFmt w:val="bullet"/>
      <w:lvlText w:val=""/>
      <w:lvlJc w:val="left"/>
      <w:pPr>
        <w:ind w:left="4320" w:hanging="360"/>
      </w:pPr>
      <w:rPr>
        <w:rFonts w:ascii="Wingdings" w:hAnsi="Wingdings" w:hint="default"/>
      </w:rPr>
    </w:lvl>
    <w:lvl w:ilvl="6" w:tplc="7B8658E4">
      <w:start w:val="1"/>
      <w:numFmt w:val="bullet"/>
      <w:lvlText w:val=""/>
      <w:lvlJc w:val="left"/>
      <w:pPr>
        <w:ind w:left="5040" w:hanging="360"/>
      </w:pPr>
      <w:rPr>
        <w:rFonts w:ascii="Symbol" w:hAnsi="Symbol" w:hint="default"/>
      </w:rPr>
    </w:lvl>
    <w:lvl w:ilvl="7" w:tplc="B1BE3396">
      <w:start w:val="1"/>
      <w:numFmt w:val="bullet"/>
      <w:lvlText w:val="o"/>
      <w:lvlJc w:val="left"/>
      <w:pPr>
        <w:ind w:left="5760" w:hanging="360"/>
      </w:pPr>
      <w:rPr>
        <w:rFonts w:ascii="Courier New" w:hAnsi="Courier New" w:cs="Times New Roman" w:hint="default"/>
      </w:rPr>
    </w:lvl>
    <w:lvl w:ilvl="8" w:tplc="712ABC8A">
      <w:start w:val="1"/>
      <w:numFmt w:val="bullet"/>
      <w:lvlText w:val=""/>
      <w:lvlJc w:val="left"/>
      <w:pPr>
        <w:ind w:left="6480" w:hanging="360"/>
      </w:pPr>
      <w:rPr>
        <w:rFonts w:ascii="Wingdings" w:hAnsi="Wingdings" w:hint="default"/>
      </w:rPr>
    </w:lvl>
  </w:abstractNum>
  <w:abstractNum w:abstractNumId="10" w15:restartNumberingAfterBreak="0">
    <w:nsid w:val="6AB72B09"/>
    <w:multiLevelType w:val="hybridMultilevel"/>
    <w:tmpl w:val="577E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E026C"/>
    <w:multiLevelType w:val="hybridMultilevel"/>
    <w:tmpl w:val="1AEEA632"/>
    <w:lvl w:ilvl="0" w:tplc="2B92DBCC">
      <w:numFmt w:val="bullet"/>
      <w:lvlText w:val="-"/>
      <w:lvlJc w:val="left"/>
      <w:pPr>
        <w:ind w:left="720" w:hanging="360"/>
      </w:pPr>
      <w:rPr>
        <w:rFonts w:ascii="Times New Roman" w:hAnsi="Times New Roman" w:cs="Times New Roman" w:hint="default"/>
      </w:rPr>
    </w:lvl>
    <w:lvl w:ilvl="1" w:tplc="A17ECFE4">
      <w:start w:val="1"/>
      <w:numFmt w:val="bullet"/>
      <w:lvlText w:val="o"/>
      <w:lvlJc w:val="left"/>
      <w:pPr>
        <w:ind w:left="1440" w:hanging="360"/>
      </w:pPr>
      <w:rPr>
        <w:rFonts w:ascii="Courier New" w:hAnsi="Courier New" w:cs="Times New Roman" w:hint="default"/>
      </w:rPr>
    </w:lvl>
    <w:lvl w:ilvl="2" w:tplc="1BE0A0EA">
      <w:start w:val="1"/>
      <w:numFmt w:val="bullet"/>
      <w:lvlText w:val=""/>
      <w:lvlJc w:val="left"/>
      <w:pPr>
        <w:ind w:left="2160" w:hanging="360"/>
      </w:pPr>
      <w:rPr>
        <w:rFonts w:ascii="Wingdings" w:hAnsi="Wingdings" w:hint="default"/>
      </w:rPr>
    </w:lvl>
    <w:lvl w:ilvl="3" w:tplc="9D7637A6">
      <w:start w:val="1"/>
      <w:numFmt w:val="bullet"/>
      <w:lvlText w:val=""/>
      <w:lvlJc w:val="left"/>
      <w:pPr>
        <w:ind w:left="2880" w:hanging="360"/>
      </w:pPr>
      <w:rPr>
        <w:rFonts w:ascii="Symbol" w:hAnsi="Symbol" w:hint="default"/>
      </w:rPr>
    </w:lvl>
    <w:lvl w:ilvl="4" w:tplc="2ACC2B30">
      <w:start w:val="1"/>
      <w:numFmt w:val="bullet"/>
      <w:lvlText w:val="o"/>
      <w:lvlJc w:val="left"/>
      <w:pPr>
        <w:ind w:left="3600" w:hanging="360"/>
      </w:pPr>
      <w:rPr>
        <w:rFonts w:ascii="Courier New" w:hAnsi="Courier New" w:cs="Times New Roman" w:hint="default"/>
      </w:rPr>
    </w:lvl>
    <w:lvl w:ilvl="5" w:tplc="1A940E50">
      <w:start w:val="1"/>
      <w:numFmt w:val="bullet"/>
      <w:lvlText w:val=""/>
      <w:lvlJc w:val="left"/>
      <w:pPr>
        <w:ind w:left="4320" w:hanging="360"/>
      </w:pPr>
      <w:rPr>
        <w:rFonts w:ascii="Wingdings" w:hAnsi="Wingdings" w:hint="default"/>
      </w:rPr>
    </w:lvl>
    <w:lvl w:ilvl="6" w:tplc="85C66772">
      <w:start w:val="1"/>
      <w:numFmt w:val="bullet"/>
      <w:lvlText w:val=""/>
      <w:lvlJc w:val="left"/>
      <w:pPr>
        <w:ind w:left="5040" w:hanging="360"/>
      </w:pPr>
      <w:rPr>
        <w:rFonts w:ascii="Symbol" w:hAnsi="Symbol" w:hint="default"/>
      </w:rPr>
    </w:lvl>
    <w:lvl w:ilvl="7" w:tplc="DFB6F106">
      <w:start w:val="1"/>
      <w:numFmt w:val="bullet"/>
      <w:lvlText w:val="o"/>
      <w:lvlJc w:val="left"/>
      <w:pPr>
        <w:ind w:left="5760" w:hanging="360"/>
      </w:pPr>
      <w:rPr>
        <w:rFonts w:ascii="Courier New" w:hAnsi="Courier New" w:cs="Times New Roman" w:hint="default"/>
      </w:rPr>
    </w:lvl>
    <w:lvl w:ilvl="8" w:tplc="F654A1FE">
      <w:start w:val="1"/>
      <w:numFmt w:val="bullet"/>
      <w:lvlText w:val=""/>
      <w:lvlJc w:val="left"/>
      <w:pPr>
        <w:ind w:left="6480" w:hanging="360"/>
      </w:pPr>
      <w:rPr>
        <w:rFonts w:ascii="Wingdings" w:hAnsi="Wingdings" w:hint="default"/>
      </w:rPr>
    </w:lvl>
  </w:abstractNum>
  <w:abstractNum w:abstractNumId="12" w15:restartNumberingAfterBreak="0">
    <w:nsid w:val="728C36D8"/>
    <w:multiLevelType w:val="hybridMultilevel"/>
    <w:tmpl w:val="46A23DA2"/>
    <w:lvl w:ilvl="0" w:tplc="50AC3CC0">
      <w:start w:val="1"/>
      <w:numFmt w:val="bullet"/>
      <w:lvlText w:val="-"/>
      <w:lvlJc w:val="left"/>
      <w:pPr>
        <w:ind w:left="360" w:hanging="360"/>
      </w:pPr>
      <w:rPr>
        <w:rFonts w:ascii="Courier New" w:hAnsi="Courier New" w:cs="Times New Roman" w:hint="default"/>
      </w:rPr>
    </w:lvl>
    <w:lvl w:ilvl="1" w:tplc="1DB05C16">
      <w:start w:val="1"/>
      <w:numFmt w:val="bullet"/>
      <w:lvlText w:val=""/>
      <w:lvlJc w:val="left"/>
      <w:pPr>
        <w:ind w:left="1080" w:hanging="360"/>
      </w:pPr>
      <w:rPr>
        <w:rFonts w:ascii="Symbol" w:hAnsi="Symbol" w:hint="default"/>
      </w:rPr>
    </w:lvl>
    <w:lvl w:ilvl="2" w:tplc="2604EE48">
      <w:start w:val="1"/>
      <w:numFmt w:val="lowerRoman"/>
      <w:lvlText w:val="%3."/>
      <w:lvlJc w:val="right"/>
      <w:pPr>
        <w:ind w:left="1800" w:hanging="180"/>
      </w:pPr>
    </w:lvl>
    <w:lvl w:ilvl="3" w:tplc="05E68242">
      <w:start w:val="1"/>
      <w:numFmt w:val="bullet"/>
      <w:lvlText w:val=""/>
      <w:lvlJc w:val="left"/>
      <w:pPr>
        <w:ind w:left="2520" w:hanging="360"/>
      </w:pPr>
      <w:rPr>
        <w:rFonts w:ascii="Symbol" w:hAnsi="Symbol" w:hint="default"/>
      </w:rPr>
    </w:lvl>
    <w:lvl w:ilvl="4" w:tplc="97C042C4">
      <w:start w:val="1"/>
      <w:numFmt w:val="bullet"/>
      <w:lvlText w:val="o"/>
      <w:lvlJc w:val="left"/>
      <w:pPr>
        <w:ind w:left="3240" w:hanging="360"/>
      </w:pPr>
      <w:rPr>
        <w:rFonts w:ascii="Courier New" w:hAnsi="Courier New" w:cs="Times New Roman" w:hint="default"/>
      </w:rPr>
    </w:lvl>
    <w:lvl w:ilvl="5" w:tplc="A88465BE">
      <w:start w:val="1"/>
      <w:numFmt w:val="bullet"/>
      <w:lvlText w:val=""/>
      <w:lvlJc w:val="left"/>
      <w:pPr>
        <w:ind w:left="3960" w:hanging="360"/>
      </w:pPr>
      <w:rPr>
        <w:rFonts w:ascii="Wingdings" w:hAnsi="Wingdings" w:hint="default"/>
      </w:rPr>
    </w:lvl>
    <w:lvl w:ilvl="6" w:tplc="BA226496">
      <w:start w:val="1"/>
      <w:numFmt w:val="bullet"/>
      <w:lvlText w:val=""/>
      <w:lvlJc w:val="left"/>
      <w:pPr>
        <w:ind w:left="4680" w:hanging="360"/>
      </w:pPr>
      <w:rPr>
        <w:rFonts w:ascii="Symbol" w:hAnsi="Symbol" w:hint="default"/>
      </w:rPr>
    </w:lvl>
    <w:lvl w:ilvl="7" w:tplc="3A2C0844">
      <w:start w:val="1"/>
      <w:numFmt w:val="bullet"/>
      <w:lvlText w:val="o"/>
      <w:lvlJc w:val="left"/>
      <w:pPr>
        <w:ind w:left="5400" w:hanging="360"/>
      </w:pPr>
      <w:rPr>
        <w:rFonts w:ascii="Courier New" w:hAnsi="Courier New" w:cs="Times New Roman" w:hint="default"/>
      </w:rPr>
    </w:lvl>
    <w:lvl w:ilvl="8" w:tplc="8EB65F6A">
      <w:start w:val="1"/>
      <w:numFmt w:val="bullet"/>
      <w:lvlText w:val=""/>
      <w:lvlJc w:val="left"/>
      <w:pPr>
        <w:ind w:left="6120" w:hanging="360"/>
      </w:pPr>
      <w:rPr>
        <w:rFonts w:ascii="Wingdings" w:hAnsi="Wingdings" w:hint="default"/>
      </w:rPr>
    </w:lvl>
  </w:abstractNum>
  <w:abstractNum w:abstractNumId="13" w15:restartNumberingAfterBreak="0">
    <w:nsid w:val="77997C0D"/>
    <w:multiLevelType w:val="multilevel"/>
    <w:tmpl w:val="A8D453A6"/>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8C6142A"/>
    <w:multiLevelType w:val="hybridMultilevel"/>
    <w:tmpl w:val="5AFAA7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5C08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7621955">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5102644">
    <w:abstractNumId w:val="15"/>
  </w:num>
  <w:num w:numId="3" w16cid:durableId="1720394451">
    <w:abstractNumId w:val="10"/>
  </w:num>
  <w:num w:numId="4" w16cid:durableId="797454452">
    <w:abstractNumId w:val="8"/>
  </w:num>
  <w:num w:numId="5" w16cid:durableId="2136748833">
    <w:abstractNumId w:val="9"/>
  </w:num>
  <w:num w:numId="6" w16cid:durableId="1871599682">
    <w:abstractNumId w:val="0"/>
  </w:num>
  <w:num w:numId="7" w16cid:durableId="1095520467">
    <w:abstractNumId w:val="4"/>
  </w:num>
  <w:num w:numId="8" w16cid:durableId="1948806408">
    <w:abstractNumId w:val="7"/>
  </w:num>
  <w:num w:numId="9" w16cid:durableId="1814063180">
    <w:abstractNumId w:val="3"/>
  </w:num>
  <w:num w:numId="10" w16cid:durableId="1428768148">
    <w:abstractNumId w:val="11"/>
  </w:num>
  <w:num w:numId="11" w16cid:durableId="1648973572">
    <w:abstractNumId w:val="12"/>
  </w:num>
  <w:num w:numId="12" w16cid:durableId="1110128053">
    <w:abstractNumId w:val="1"/>
  </w:num>
  <w:num w:numId="13" w16cid:durableId="1200507960">
    <w:abstractNumId w:val="5"/>
  </w:num>
  <w:num w:numId="14" w16cid:durableId="1093552587">
    <w:abstractNumId w:val="2"/>
  </w:num>
  <w:num w:numId="15" w16cid:durableId="1075398761">
    <w:abstractNumId w:val="14"/>
  </w:num>
  <w:num w:numId="16" w16cid:durableId="929044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E1"/>
    <w:rsid w:val="00036E7F"/>
    <w:rsid w:val="000448A1"/>
    <w:rsid w:val="000E0991"/>
    <w:rsid w:val="00133D3E"/>
    <w:rsid w:val="00145FA9"/>
    <w:rsid w:val="001A1A14"/>
    <w:rsid w:val="001A504D"/>
    <w:rsid w:val="001C7702"/>
    <w:rsid w:val="001D29D8"/>
    <w:rsid w:val="001F24A4"/>
    <w:rsid w:val="001F532B"/>
    <w:rsid w:val="00204C95"/>
    <w:rsid w:val="0022406A"/>
    <w:rsid w:val="002363E1"/>
    <w:rsid w:val="002B50C1"/>
    <w:rsid w:val="002B5A4B"/>
    <w:rsid w:val="002E1F78"/>
    <w:rsid w:val="002E3F66"/>
    <w:rsid w:val="003023F5"/>
    <w:rsid w:val="00326D85"/>
    <w:rsid w:val="00334A3E"/>
    <w:rsid w:val="0034004D"/>
    <w:rsid w:val="00394933"/>
    <w:rsid w:val="003B2F37"/>
    <w:rsid w:val="003E3027"/>
    <w:rsid w:val="003E4B2E"/>
    <w:rsid w:val="00446B44"/>
    <w:rsid w:val="00525446"/>
    <w:rsid w:val="00580FC1"/>
    <w:rsid w:val="005946FD"/>
    <w:rsid w:val="005E5F00"/>
    <w:rsid w:val="0067569A"/>
    <w:rsid w:val="00692336"/>
    <w:rsid w:val="006A15A9"/>
    <w:rsid w:val="006A3B99"/>
    <w:rsid w:val="006C37C3"/>
    <w:rsid w:val="00725945"/>
    <w:rsid w:val="00746D93"/>
    <w:rsid w:val="00774F08"/>
    <w:rsid w:val="007B3BD4"/>
    <w:rsid w:val="007E5C86"/>
    <w:rsid w:val="00837ABC"/>
    <w:rsid w:val="00841217"/>
    <w:rsid w:val="00846376"/>
    <w:rsid w:val="008D512B"/>
    <w:rsid w:val="008E1F76"/>
    <w:rsid w:val="008F78CE"/>
    <w:rsid w:val="00907D29"/>
    <w:rsid w:val="00927141"/>
    <w:rsid w:val="0097296D"/>
    <w:rsid w:val="00986F3A"/>
    <w:rsid w:val="00992CF1"/>
    <w:rsid w:val="009B01D2"/>
    <w:rsid w:val="009C1D0C"/>
    <w:rsid w:val="00A1239C"/>
    <w:rsid w:val="00A43C90"/>
    <w:rsid w:val="00A55539"/>
    <w:rsid w:val="00A701AE"/>
    <w:rsid w:val="00A87A7B"/>
    <w:rsid w:val="00AD6040"/>
    <w:rsid w:val="00AF44DA"/>
    <w:rsid w:val="00B03120"/>
    <w:rsid w:val="00B06DFC"/>
    <w:rsid w:val="00B100D3"/>
    <w:rsid w:val="00B4138D"/>
    <w:rsid w:val="00B419DA"/>
    <w:rsid w:val="00B426BE"/>
    <w:rsid w:val="00B6284F"/>
    <w:rsid w:val="00BB1CD6"/>
    <w:rsid w:val="00C07F31"/>
    <w:rsid w:val="00CA1D4E"/>
    <w:rsid w:val="00CD38EA"/>
    <w:rsid w:val="00CE40FE"/>
    <w:rsid w:val="00CF477B"/>
    <w:rsid w:val="00D30695"/>
    <w:rsid w:val="00D561F1"/>
    <w:rsid w:val="00D731B8"/>
    <w:rsid w:val="00D82C7D"/>
    <w:rsid w:val="00D849DD"/>
    <w:rsid w:val="00DA204D"/>
    <w:rsid w:val="00E0702D"/>
    <w:rsid w:val="00E103D3"/>
    <w:rsid w:val="00E344E7"/>
    <w:rsid w:val="00E72672"/>
    <w:rsid w:val="00E81365"/>
    <w:rsid w:val="00EE46D3"/>
    <w:rsid w:val="00F01D10"/>
    <w:rsid w:val="00F0756F"/>
    <w:rsid w:val="00F60DF3"/>
    <w:rsid w:val="00F8203A"/>
    <w:rsid w:val="00F85D3C"/>
    <w:rsid w:val="00F90C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43F7"/>
  <w15:chartTrackingRefBased/>
  <w15:docId w15:val="{4DC8993A-1E7C-4CA2-B29E-569C0B78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96D"/>
    <w:pPr>
      <w:spacing w:line="256" w:lineRule="auto"/>
    </w:pPr>
    <w:rPr>
      <w:kern w:val="0"/>
      <w14:ligatures w14:val="none"/>
    </w:rPr>
  </w:style>
  <w:style w:type="paragraph" w:styleId="Heading1">
    <w:name w:val="heading 1"/>
    <w:basedOn w:val="Normal"/>
    <w:next w:val="Normal"/>
    <w:link w:val="Heading1Char"/>
    <w:uiPriority w:val="9"/>
    <w:qFormat/>
    <w:rsid w:val="00236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6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63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63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63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6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3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6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63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63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63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6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3E1"/>
    <w:rPr>
      <w:rFonts w:eastAsiaTheme="majorEastAsia" w:cstheme="majorBidi"/>
      <w:color w:val="272727" w:themeColor="text1" w:themeTint="D8"/>
    </w:rPr>
  </w:style>
  <w:style w:type="paragraph" w:styleId="Title">
    <w:name w:val="Title"/>
    <w:basedOn w:val="Normal"/>
    <w:next w:val="Normal"/>
    <w:link w:val="TitleChar"/>
    <w:uiPriority w:val="10"/>
    <w:qFormat/>
    <w:rsid w:val="00236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3E1"/>
    <w:pPr>
      <w:spacing w:before="160"/>
      <w:jc w:val="center"/>
    </w:pPr>
    <w:rPr>
      <w:i/>
      <w:iCs/>
      <w:color w:val="404040" w:themeColor="text1" w:themeTint="BF"/>
    </w:rPr>
  </w:style>
  <w:style w:type="character" w:customStyle="1" w:styleId="QuoteChar">
    <w:name w:val="Quote Char"/>
    <w:basedOn w:val="DefaultParagraphFont"/>
    <w:link w:val="Quote"/>
    <w:uiPriority w:val="29"/>
    <w:rsid w:val="002363E1"/>
    <w:rPr>
      <w:i/>
      <w:iCs/>
      <w:color w:val="404040" w:themeColor="text1" w:themeTint="BF"/>
    </w:rPr>
  </w:style>
  <w:style w:type="paragraph" w:styleId="ListParagraph">
    <w:name w:val="List Paragraph"/>
    <w:aliases w:val="Saistīto dokumentu saraksts,2,Bullet list,Colorful List - Accent 12,H&amp;P List Paragraph,Normal bullet 2,Strip,List Paragraph1,Syle 1,Numurets,PPS_Bullet,Virsraksti"/>
    <w:basedOn w:val="Normal"/>
    <w:link w:val="ListParagraphChar"/>
    <w:uiPriority w:val="34"/>
    <w:qFormat/>
    <w:rsid w:val="002363E1"/>
    <w:pPr>
      <w:ind w:left="720"/>
      <w:contextualSpacing/>
    </w:pPr>
  </w:style>
  <w:style w:type="character" w:styleId="IntenseEmphasis">
    <w:name w:val="Intense Emphasis"/>
    <w:basedOn w:val="DefaultParagraphFont"/>
    <w:uiPriority w:val="21"/>
    <w:qFormat/>
    <w:rsid w:val="002363E1"/>
    <w:rPr>
      <w:i/>
      <w:iCs/>
      <w:color w:val="2F5496" w:themeColor="accent1" w:themeShade="BF"/>
    </w:rPr>
  </w:style>
  <w:style w:type="paragraph" w:styleId="IntenseQuote">
    <w:name w:val="Intense Quote"/>
    <w:basedOn w:val="Normal"/>
    <w:next w:val="Normal"/>
    <w:link w:val="IntenseQuoteChar"/>
    <w:uiPriority w:val="30"/>
    <w:qFormat/>
    <w:rsid w:val="00236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63E1"/>
    <w:rPr>
      <w:i/>
      <w:iCs/>
      <w:color w:val="2F5496" w:themeColor="accent1" w:themeShade="BF"/>
    </w:rPr>
  </w:style>
  <w:style w:type="character" w:styleId="IntenseReference">
    <w:name w:val="Intense Reference"/>
    <w:basedOn w:val="DefaultParagraphFont"/>
    <w:uiPriority w:val="32"/>
    <w:qFormat/>
    <w:rsid w:val="002363E1"/>
    <w:rPr>
      <w:b/>
      <w:bCs/>
      <w:smallCaps/>
      <w:color w:val="2F5496" w:themeColor="accent1" w:themeShade="BF"/>
      <w:spacing w:val="5"/>
    </w:rPr>
  </w:style>
  <w:style w:type="character" w:styleId="Hyperlink">
    <w:name w:val="Hyperlink"/>
    <w:basedOn w:val="DefaultParagraphFont"/>
    <w:uiPriority w:val="99"/>
    <w:unhideWhenUsed/>
    <w:rsid w:val="002363E1"/>
    <w:rPr>
      <w:color w:val="0563C1" w:themeColor="hyperlink"/>
      <w:u w:val="single"/>
    </w:rPr>
  </w:style>
  <w:style w:type="character" w:customStyle="1" w:styleId="ListParagraphChar">
    <w:name w:val="List Paragraph Char"/>
    <w:aliases w:val="Saistīto dokumentu saraksts Char,2 Char,Bullet list Char,Colorful List - Accent 12 Char,H&amp;P List Paragraph Char,Normal bullet 2 Char,Strip Char,List Paragraph1 Char,Syle 1 Char,Numurets Char,PPS_Bullet Char,Virsraksti Char"/>
    <w:link w:val="ListParagraph"/>
    <w:uiPriority w:val="34"/>
    <w:qFormat/>
    <w:locked/>
    <w:rsid w:val="002363E1"/>
  </w:style>
  <w:style w:type="table" w:styleId="TableGrid">
    <w:name w:val="Table Grid"/>
    <w:basedOn w:val="TableNormal"/>
    <w:uiPriority w:val="39"/>
    <w:rsid w:val="002363E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5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756F"/>
    <w:rPr>
      <w:kern w:val="0"/>
      <w14:ligatures w14:val="none"/>
    </w:rPr>
  </w:style>
  <w:style w:type="paragraph" w:styleId="Footer">
    <w:name w:val="footer"/>
    <w:basedOn w:val="Normal"/>
    <w:link w:val="FooterChar"/>
    <w:uiPriority w:val="99"/>
    <w:unhideWhenUsed/>
    <w:rsid w:val="00F075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756F"/>
    <w:rPr>
      <w:kern w:val="0"/>
      <w14:ligatures w14:val="none"/>
    </w:rPr>
  </w:style>
  <w:style w:type="character" w:styleId="UnresolvedMention">
    <w:name w:val="Unresolved Mention"/>
    <w:basedOn w:val="DefaultParagraphFont"/>
    <w:uiPriority w:val="99"/>
    <w:semiHidden/>
    <w:unhideWhenUsed/>
    <w:rsid w:val="00E344E7"/>
    <w:rPr>
      <w:color w:val="605E5C"/>
      <w:shd w:val="clear" w:color="auto" w:fill="E1DFDD"/>
    </w:rPr>
  </w:style>
  <w:style w:type="paragraph" w:customStyle="1" w:styleId="p1">
    <w:name w:val="p1"/>
    <w:basedOn w:val="Normal"/>
    <w:rsid w:val="006A15A9"/>
    <w:pPr>
      <w:spacing w:after="0" w:line="240" w:lineRule="auto"/>
    </w:pPr>
    <w:rPr>
      <w:rFonts w:ascii="Arial" w:eastAsia="Times New Roman" w:hAnsi="Arial" w:cs="Arial"/>
      <w:color w:val="000000"/>
      <w:sz w:val="14"/>
      <w:szCs w:val="14"/>
      <w:lang w:eastAsia="ru-RU"/>
    </w:rPr>
  </w:style>
  <w:style w:type="paragraph" w:styleId="FootnoteText">
    <w:name w:val="footnote text"/>
    <w:basedOn w:val="Normal"/>
    <w:link w:val="FootnoteTextChar"/>
    <w:uiPriority w:val="99"/>
    <w:unhideWhenUsed/>
    <w:rsid w:val="008D512B"/>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8D512B"/>
    <w:rPr>
      <w:rFonts w:ascii="Calibri" w:eastAsia="Calibri" w:hAnsi="Calibri" w:cs="Times New Roman"/>
      <w:kern w:val="0"/>
      <w:sz w:val="20"/>
      <w:szCs w:val="20"/>
      <w:lang w:val="x-none" w:eastAsia="x-none"/>
      <w14:ligatures w14:val="none"/>
    </w:rPr>
  </w:style>
  <w:style w:type="character" w:styleId="FootnoteReference">
    <w:name w:val="footnote reference"/>
    <w:aliases w:val="Footnote symbol,Footnote Reference Number,SUPERS"/>
    <w:rsid w:val="008D51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8653">
      <w:bodyDiv w:val="1"/>
      <w:marLeft w:val="0"/>
      <w:marRight w:val="0"/>
      <w:marTop w:val="0"/>
      <w:marBottom w:val="0"/>
      <w:divBdr>
        <w:top w:val="none" w:sz="0" w:space="0" w:color="auto"/>
        <w:left w:val="none" w:sz="0" w:space="0" w:color="auto"/>
        <w:bottom w:val="none" w:sz="0" w:space="0" w:color="auto"/>
        <w:right w:val="none" w:sz="0" w:space="0" w:color="auto"/>
      </w:divBdr>
    </w:div>
    <w:div w:id="232936666">
      <w:bodyDiv w:val="1"/>
      <w:marLeft w:val="0"/>
      <w:marRight w:val="0"/>
      <w:marTop w:val="0"/>
      <w:marBottom w:val="0"/>
      <w:divBdr>
        <w:top w:val="none" w:sz="0" w:space="0" w:color="auto"/>
        <w:left w:val="none" w:sz="0" w:space="0" w:color="auto"/>
        <w:bottom w:val="none" w:sz="0" w:space="0" w:color="auto"/>
        <w:right w:val="none" w:sz="0" w:space="0" w:color="auto"/>
      </w:divBdr>
    </w:div>
    <w:div w:id="299461109">
      <w:bodyDiv w:val="1"/>
      <w:marLeft w:val="0"/>
      <w:marRight w:val="0"/>
      <w:marTop w:val="0"/>
      <w:marBottom w:val="0"/>
      <w:divBdr>
        <w:top w:val="none" w:sz="0" w:space="0" w:color="auto"/>
        <w:left w:val="none" w:sz="0" w:space="0" w:color="auto"/>
        <w:bottom w:val="none" w:sz="0" w:space="0" w:color="auto"/>
        <w:right w:val="none" w:sz="0" w:space="0" w:color="auto"/>
      </w:divBdr>
    </w:div>
    <w:div w:id="336275796">
      <w:bodyDiv w:val="1"/>
      <w:marLeft w:val="0"/>
      <w:marRight w:val="0"/>
      <w:marTop w:val="0"/>
      <w:marBottom w:val="0"/>
      <w:divBdr>
        <w:top w:val="none" w:sz="0" w:space="0" w:color="auto"/>
        <w:left w:val="none" w:sz="0" w:space="0" w:color="auto"/>
        <w:bottom w:val="none" w:sz="0" w:space="0" w:color="auto"/>
        <w:right w:val="none" w:sz="0" w:space="0" w:color="auto"/>
      </w:divBdr>
    </w:div>
    <w:div w:id="403918610">
      <w:bodyDiv w:val="1"/>
      <w:marLeft w:val="0"/>
      <w:marRight w:val="0"/>
      <w:marTop w:val="0"/>
      <w:marBottom w:val="0"/>
      <w:divBdr>
        <w:top w:val="none" w:sz="0" w:space="0" w:color="auto"/>
        <w:left w:val="none" w:sz="0" w:space="0" w:color="auto"/>
        <w:bottom w:val="none" w:sz="0" w:space="0" w:color="auto"/>
        <w:right w:val="none" w:sz="0" w:space="0" w:color="auto"/>
      </w:divBdr>
    </w:div>
    <w:div w:id="650988223">
      <w:bodyDiv w:val="1"/>
      <w:marLeft w:val="0"/>
      <w:marRight w:val="0"/>
      <w:marTop w:val="0"/>
      <w:marBottom w:val="0"/>
      <w:divBdr>
        <w:top w:val="none" w:sz="0" w:space="0" w:color="auto"/>
        <w:left w:val="none" w:sz="0" w:space="0" w:color="auto"/>
        <w:bottom w:val="none" w:sz="0" w:space="0" w:color="auto"/>
        <w:right w:val="none" w:sz="0" w:space="0" w:color="auto"/>
      </w:divBdr>
    </w:div>
    <w:div w:id="762653235">
      <w:bodyDiv w:val="1"/>
      <w:marLeft w:val="0"/>
      <w:marRight w:val="0"/>
      <w:marTop w:val="0"/>
      <w:marBottom w:val="0"/>
      <w:divBdr>
        <w:top w:val="none" w:sz="0" w:space="0" w:color="auto"/>
        <w:left w:val="none" w:sz="0" w:space="0" w:color="auto"/>
        <w:bottom w:val="none" w:sz="0" w:space="0" w:color="auto"/>
        <w:right w:val="none" w:sz="0" w:space="0" w:color="auto"/>
      </w:divBdr>
    </w:div>
    <w:div w:id="863132040">
      <w:bodyDiv w:val="1"/>
      <w:marLeft w:val="0"/>
      <w:marRight w:val="0"/>
      <w:marTop w:val="0"/>
      <w:marBottom w:val="0"/>
      <w:divBdr>
        <w:top w:val="none" w:sz="0" w:space="0" w:color="auto"/>
        <w:left w:val="none" w:sz="0" w:space="0" w:color="auto"/>
        <w:bottom w:val="none" w:sz="0" w:space="0" w:color="auto"/>
        <w:right w:val="none" w:sz="0" w:space="0" w:color="auto"/>
      </w:divBdr>
    </w:div>
    <w:div w:id="872764008">
      <w:bodyDiv w:val="1"/>
      <w:marLeft w:val="0"/>
      <w:marRight w:val="0"/>
      <w:marTop w:val="0"/>
      <w:marBottom w:val="0"/>
      <w:divBdr>
        <w:top w:val="none" w:sz="0" w:space="0" w:color="auto"/>
        <w:left w:val="none" w:sz="0" w:space="0" w:color="auto"/>
        <w:bottom w:val="none" w:sz="0" w:space="0" w:color="auto"/>
        <w:right w:val="none" w:sz="0" w:space="0" w:color="auto"/>
      </w:divBdr>
    </w:div>
    <w:div w:id="951744640">
      <w:bodyDiv w:val="1"/>
      <w:marLeft w:val="0"/>
      <w:marRight w:val="0"/>
      <w:marTop w:val="0"/>
      <w:marBottom w:val="0"/>
      <w:divBdr>
        <w:top w:val="none" w:sz="0" w:space="0" w:color="auto"/>
        <w:left w:val="none" w:sz="0" w:space="0" w:color="auto"/>
        <w:bottom w:val="none" w:sz="0" w:space="0" w:color="auto"/>
        <w:right w:val="none" w:sz="0" w:space="0" w:color="auto"/>
      </w:divBdr>
    </w:div>
    <w:div w:id="1083143703">
      <w:bodyDiv w:val="1"/>
      <w:marLeft w:val="0"/>
      <w:marRight w:val="0"/>
      <w:marTop w:val="0"/>
      <w:marBottom w:val="0"/>
      <w:divBdr>
        <w:top w:val="none" w:sz="0" w:space="0" w:color="auto"/>
        <w:left w:val="none" w:sz="0" w:space="0" w:color="auto"/>
        <w:bottom w:val="none" w:sz="0" w:space="0" w:color="auto"/>
        <w:right w:val="none" w:sz="0" w:space="0" w:color="auto"/>
      </w:divBdr>
    </w:div>
    <w:div w:id="1347826860">
      <w:bodyDiv w:val="1"/>
      <w:marLeft w:val="0"/>
      <w:marRight w:val="0"/>
      <w:marTop w:val="0"/>
      <w:marBottom w:val="0"/>
      <w:divBdr>
        <w:top w:val="none" w:sz="0" w:space="0" w:color="auto"/>
        <w:left w:val="none" w:sz="0" w:space="0" w:color="auto"/>
        <w:bottom w:val="none" w:sz="0" w:space="0" w:color="auto"/>
        <w:right w:val="none" w:sz="0" w:space="0" w:color="auto"/>
      </w:divBdr>
    </w:div>
    <w:div w:id="1899777916">
      <w:bodyDiv w:val="1"/>
      <w:marLeft w:val="0"/>
      <w:marRight w:val="0"/>
      <w:marTop w:val="0"/>
      <w:marBottom w:val="0"/>
      <w:divBdr>
        <w:top w:val="none" w:sz="0" w:space="0" w:color="auto"/>
        <w:left w:val="none" w:sz="0" w:space="0" w:color="auto"/>
        <w:bottom w:val="none" w:sz="0" w:space="0" w:color="auto"/>
        <w:right w:val="none" w:sz="0" w:space="0" w:color="auto"/>
      </w:divBdr>
    </w:div>
    <w:div w:id="1937129879">
      <w:bodyDiv w:val="1"/>
      <w:marLeft w:val="0"/>
      <w:marRight w:val="0"/>
      <w:marTop w:val="0"/>
      <w:marBottom w:val="0"/>
      <w:divBdr>
        <w:top w:val="none" w:sz="0" w:space="0" w:color="auto"/>
        <w:left w:val="none" w:sz="0" w:space="0" w:color="auto"/>
        <w:bottom w:val="none" w:sz="0" w:space="0" w:color="auto"/>
        <w:right w:val="none" w:sz="0" w:space="0" w:color="auto"/>
      </w:divBdr>
    </w:div>
    <w:div w:id="205377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strelkova@daugav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rijs.jevsikovs@labiekartosan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augavpils.lv" TargetMode="External"/><Relationship Id="rId4" Type="http://schemas.openxmlformats.org/officeDocument/2006/relationships/webSettings" Target="webSettings.xml"/><Relationship Id="rId9" Type="http://schemas.openxmlformats.org/officeDocument/2006/relationships/hyperlink" Target="mailto:birojs@daugavpilso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9</Pages>
  <Words>10815</Words>
  <Characters>6165</Characters>
  <Application>Microsoft Office Word</Application>
  <DocSecurity>0</DocSecurity>
  <Lines>51</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Strelkova</dc:creator>
  <cp:keywords/>
  <dc:description/>
  <cp:lastModifiedBy>Olga Strelkova</cp:lastModifiedBy>
  <cp:revision>5</cp:revision>
  <dcterms:created xsi:type="dcterms:W3CDTF">2025-12-02T08:30:00Z</dcterms:created>
  <dcterms:modified xsi:type="dcterms:W3CDTF">2025-12-02T14:15:00Z</dcterms:modified>
</cp:coreProperties>
</file>